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F32BC" w14:textId="60D8B4DB" w:rsidR="00DC04F7" w:rsidRPr="00D2179F" w:rsidRDefault="00DC04F7" w:rsidP="00DC04F7">
      <w:pPr>
        <w:jc w:val="center"/>
        <w:rPr>
          <w:rFonts w:ascii="Arial" w:hAnsi="Arial" w:cs="Arial"/>
          <w:b/>
          <w:bCs/>
          <w:sz w:val="28"/>
          <w:szCs w:val="28"/>
          <w:lang w:val="sk-SK"/>
        </w:rPr>
      </w:pPr>
      <w:r w:rsidRPr="00D2179F">
        <w:rPr>
          <w:rFonts w:ascii="Arial" w:hAnsi="Arial" w:cs="Arial"/>
          <w:b/>
          <w:bCs/>
          <w:sz w:val="28"/>
          <w:szCs w:val="28"/>
          <w:lang w:val="sk-SK"/>
        </w:rPr>
        <w:t>Národná sieť MAS: naliehavo potrebujeme zmenu</w:t>
      </w:r>
    </w:p>
    <w:p w14:paraId="325A1D2E" w14:textId="749F29D8" w:rsidR="00DC04F7" w:rsidRPr="00D2179F" w:rsidRDefault="00DC04F7" w:rsidP="00DC04F7">
      <w:pPr>
        <w:jc w:val="center"/>
        <w:rPr>
          <w:rFonts w:ascii="Arial" w:hAnsi="Arial" w:cs="Arial"/>
          <w:b/>
          <w:bCs/>
          <w:sz w:val="28"/>
          <w:szCs w:val="28"/>
          <w:lang w:val="sk-SK"/>
        </w:rPr>
      </w:pPr>
      <w:r w:rsidRPr="00D2179F">
        <w:rPr>
          <w:rFonts w:ascii="Arial" w:hAnsi="Arial" w:cs="Arial"/>
          <w:b/>
          <w:bCs/>
          <w:sz w:val="28"/>
          <w:szCs w:val="28"/>
          <w:lang w:val="sk-SK"/>
        </w:rPr>
        <w:t>Pomôžu poslanci zachrániť miestny rozvoj?</w:t>
      </w:r>
    </w:p>
    <w:p w14:paraId="461E411B" w14:textId="52C09F89" w:rsidR="00DC04F7" w:rsidRPr="00D2179F" w:rsidRDefault="00DC04F7" w:rsidP="00DC04F7">
      <w:pPr>
        <w:rPr>
          <w:rFonts w:ascii="Arial" w:hAnsi="Arial" w:cs="Arial"/>
          <w:sz w:val="24"/>
          <w:szCs w:val="24"/>
          <w:lang w:val="sk-SK"/>
        </w:rPr>
      </w:pPr>
    </w:p>
    <w:p w14:paraId="42B5225C" w14:textId="02C56F79" w:rsidR="00DC04F7" w:rsidRPr="00D2179F" w:rsidRDefault="00DC04F7" w:rsidP="007808BC">
      <w:pPr>
        <w:jc w:val="center"/>
        <w:rPr>
          <w:rFonts w:ascii="Arial" w:hAnsi="Arial" w:cs="Arial"/>
          <w:i/>
          <w:iCs/>
          <w:sz w:val="24"/>
          <w:szCs w:val="24"/>
          <w:lang w:val="sk-SK"/>
        </w:rPr>
      </w:pPr>
      <w:r w:rsidRPr="00D2179F">
        <w:rPr>
          <w:rFonts w:ascii="Arial" w:hAnsi="Arial" w:cs="Arial"/>
          <w:i/>
          <w:iCs/>
          <w:sz w:val="24"/>
          <w:szCs w:val="24"/>
          <w:lang w:val="sk-SK"/>
        </w:rPr>
        <w:t xml:space="preserve">Tlačová správa, </w:t>
      </w:r>
      <w:r w:rsidR="007808BC" w:rsidRPr="00D2179F">
        <w:rPr>
          <w:rFonts w:ascii="Arial" w:hAnsi="Arial" w:cs="Arial"/>
          <w:i/>
          <w:iCs/>
          <w:sz w:val="24"/>
          <w:szCs w:val="24"/>
          <w:lang w:val="sk-SK"/>
        </w:rPr>
        <w:t>16. júna 2021</w:t>
      </w:r>
    </w:p>
    <w:p w14:paraId="62390EA3" w14:textId="77777777" w:rsidR="00DC04F7" w:rsidRPr="00D2179F" w:rsidRDefault="00DC04F7" w:rsidP="00DC04F7">
      <w:pPr>
        <w:rPr>
          <w:rFonts w:ascii="Arial" w:hAnsi="Arial" w:cs="Arial"/>
          <w:sz w:val="24"/>
          <w:szCs w:val="24"/>
          <w:lang w:val="sk-SK"/>
        </w:rPr>
      </w:pPr>
    </w:p>
    <w:p w14:paraId="11B48905" w14:textId="77777777" w:rsidR="00DC04F7" w:rsidRPr="00D2179F" w:rsidRDefault="00DC04F7" w:rsidP="00DC04F7">
      <w:pPr>
        <w:rPr>
          <w:rFonts w:ascii="Arial" w:hAnsi="Arial" w:cs="Arial"/>
          <w:b/>
          <w:bCs/>
          <w:sz w:val="24"/>
          <w:szCs w:val="24"/>
          <w:lang w:val="sk-SK"/>
        </w:rPr>
      </w:pPr>
      <w:r w:rsidRPr="00D2179F">
        <w:rPr>
          <w:rFonts w:ascii="Arial" w:hAnsi="Arial" w:cs="Arial"/>
          <w:b/>
          <w:bCs/>
          <w:sz w:val="24"/>
          <w:szCs w:val="24"/>
          <w:lang w:val="sk-SK"/>
        </w:rPr>
        <w:t xml:space="preserve">Miestne akčné skupiny sa nachádzajú v kritickej situácii. Pre zle nastavené podmienky nedokážu vyčerpať všetky financie v tomto programovom období, navyše v budúcom programovom období 2021-2027 to bude ešte horšie. Hrozí im nielen zníženie počtu, ale aj čerpanie financií len z jedného fondu. </w:t>
      </w:r>
      <w:r w:rsidRPr="00D2179F">
        <w:rPr>
          <w:rFonts w:ascii="Arial" w:hAnsi="Arial" w:cs="Arial"/>
          <w:b/>
          <w:bCs/>
          <w:color w:val="000000"/>
          <w:sz w:val="24"/>
          <w:szCs w:val="24"/>
          <w:shd w:val="clear" w:color="auto" w:fill="FFFFFF"/>
          <w:lang w:val="sk-SK"/>
        </w:rPr>
        <w:t xml:space="preserve">Jediným dostupným zdrojom na podporu rozvoja obcí ostane Program rozvoja vidieka (PRV), pričom objem finančných prostriedkov bude nižší ako pri súčasnej alokácii. </w:t>
      </w:r>
      <w:r w:rsidRPr="00D2179F">
        <w:rPr>
          <w:rFonts w:ascii="Arial" w:hAnsi="Arial" w:cs="Arial"/>
          <w:b/>
          <w:bCs/>
          <w:sz w:val="24"/>
          <w:szCs w:val="24"/>
          <w:lang w:val="sk-SK"/>
        </w:rPr>
        <w:t xml:space="preserve">V susednom Česku pritom MAS-ky úspešne prerozdeľujú zdroje až zo štyroch fondov – IROP, PRV, OP Zaměstnanost a OP ŽP.  </w:t>
      </w:r>
    </w:p>
    <w:p w14:paraId="55F940FC" w14:textId="77777777" w:rsidR="00DC04F7" w:rsidRPr="00D2179F" w:rsidRDefault="00DC04F7" w:rsidP="00DC04F7">
      <w:pPr>
        <w:rPr>
          <w:rFonts w:ascii="Arial" w:hAnsi="Arial" w:cs="Arial"/>
          <w:b/>
          <w:bCs/>
          <w:sz w:val="24"/>
          <w:szCs w:val="24"/>
          <w:lang w:val="sk-SK"/>
        </w:rPr>
      </w:pPr>
    </w:p>
    <w:p w14:paraId="563ED7EA" w14:textId="77777777" w:rsidR="00DC04F7" w:rsidRPr="00D2179F" w:rsidRDefault="00DC04F7" w:rsidP="00DC04F7">
      <w:pPr>
        <w:rPr>
          <w:rFonts w:ascii="Arial" w:hAnsi="Arial" w:cs="Arial"/>
          <w:sz w:val="24"/>
          <w:szCs w:val="24"/>
          <w:lang w:val="sk-SK"/>
        </w:rPr>
      </w:pPr>
      <w:r w:rsidRPr="00D2179F">
        <w:rPr>
          <w:rFonts w:ascii="Arial" w:hAnsi="Arial" w:cs="Arial"/>
          <w:sz w:val="24"/>
          <w:szCs w:val="24"/>
          <w:lang w:val="sk-SK"/>
        </w:rPr>
        <w:t xml:space="preserve">Keďže ministri zainteresovaných rezortov (Ministerstvo pôdohospodárstva a rozvoja vidieka (MPRV) a Ministerstvo investícií, regionálneho rozvoja a informatizácie (MIRRI) nejavia záujem o diskusiu a nereagujú na požiadavky o stretnutie, predstavitelia Národnej siete miestnych akčných skupín (NS MAS) – predseda Štefan Škultéty a podpredsedovia Milan Semančík a Peter Nemček, sa obrátili na poslancov Národnej rady SR. Tento týždeň sa zúčastnili na rokovaní Výboru Národnej rady SR pre pôdohospodárstvo a životné prostredie. Na zasadnutie boli pozvaní aj členovia Výboru NR SR pre verejnú správu a regionálny rozvoj. </w:t>
      </w:r>
    </w:p>
    <w:p w14:paraId="43EE1A14" w14:textId="77777777" w:rsidR="00DC04F7" w:rsidRPr="00D2179F" w:rsidRDefault="00DC04F7" w:rsidP="00DC04F7">
      <w:pPr>
        <w:rPr>
          <w:rFonts w:ascii="Arial" w:hAnsi="Arial" w:cs="Arial"/>
          <w:sz w:val="24"/>
          <w:szCs w:val="24"/>
          <w:lang w:val="sk-SK"/>
        </w:rPr>
      </w:pPr>
    </w:p>
    <w:p w14:paraId="206B4497" w14:textId="77777777" w:rsidR="00DC04F7" w:rsidRPr="00D2179F" w:rsidRDefault="00DC04F7" w:rsidP="00DC04F7">
      <w:pPr>
        <w:rPr>
          <w:rFonts w:ascii="Arial" w:hAnsi="Arial" w:cs="Arial"/>
          <w:sz w:val="24"/>
          <w:szCs w:val="24"/>
          <w:lang w:val="sk-SK"/>
        </w:rPr>
      </w:pPr>
      <w:r w:rsidRPr="00D2179F">
        <w:rPr>
          <w:rFonts w:ascii="Arial" w:hAnsi="Arial" w:cs="Arial"/>
          <w:sz w:val="24"/>
          <w:szCs w:val="24"/>
          <w:lang w:val="sk-SK"/>
        </w:rPr>
        <w:t xml:space="preserve">Rokovanie viedol predseda výboru Jaroslav Karahuta, prítomní bol štátny tajomník Ministerstva pôdohospodárstva a rozvoja vidieka (MPRV) Martin Fecko a štátny tajomník Ministerstva investícií, regionálneho rozvoja a informatizácie (MIRRI) Dušan Velič. Na stretnutí sa zúčastnil aj riaditeľ Pôdohospodárskej platobnej agentúry Jaroslav Jánoš. </w:t>
      </w:r>
    </w:p>
    <w:p w14:paraId="4E3307BB" w14:textId="77777777" w:rsidR="00DC04F7" w:rsidRPr="00D2179F" w:rsidRDefault="00DC04F7" w:rsidP="00DC04F7">
      <w:pPr>
        <w:rPr>
          <w:rFonts w:ascii="Arial" w:hAnsi="Arial" w:cs="Arial"/>
          <w:sz w:val="24"/>
          <w:szCs w:val="24"/>
          <w:lang w:val="sk-SK"/>
        </w:rPr>
      </w:pPr>
    </w:p>
    <w:p w14:paraId="16BC7797" w14:textId="77777777" w:rsidR="00DC04F7" w:rsidRPr="00D2179F" w:rsidRDefault="00DC04F7" w:rsidP="00DC04F7">
      <w:pPr>
        <w:rPr>
          <w:rFonts w:ascii="Arial" w:hAnsi="Arial" w:cs="Arial"/>
          <w:b/>
          <w:bCs/>
          <w:sz w:val="24"/>
          <w:szCs w:val="24"/>
          <w:lang w:val="sk-SK"/>
        </w:rPr>
      </w:pPr>
      <w:r w:rsidRPr="00D2179F">
        <w:rPr>
          <w:rFonts w:ascii="Arial" w:hAnsi="Arial" w:cs="Arial"/>
          <w:b/>
          <w:bCs/>
          <w:sz w:val="24"/>
          <w:szCs w:val="24"/>
          <w:lang w:val="sk-SK"/>
        </w:rPr>
        <w:t xml:space="preserve">Učme sa od Česka </w:t>
      </w:r>
    </w:p>
    <w:p w14:paraId="5744897C" w14:textId="594C66FC" w:rsidR="00DC04F7" w:rsidRPr="00D2179F" w:rsidRDefault="00DC04F7" w:rsidP="00DC04F7">
      <w:pPr>
        <w:rPr>
          <w:rFonts w:ascii="Arial" w:hAnsi="Arial" w:cs="Arial"/>
          <w:sz w:val="24"/>
          <w:szCs w:val="24"/>
          <w:lang w:val="sk-SK"/>
        </w:rPr>
      </w:pPr>
      <w:r w:rsidRPr="00D2179F">
        <w:rPr>
          <w:rFonts w:ascii="Arial" w:hAnsi="Arial" w:cs="Arial"/>
          <w:sz w:val="24"/>
          <w:szCs w:val="24"/>
          <w:lang w:val="sk-SK"/>
        </w:rPr>
        <w:t xml:space="preserve">Jaroslav Karahuta označil situáciu ohľadne implementácie projektov v prístupe LEADER za nelichotivú. Kriticky vníma situáciu najmä pri porovnaní so susednými krajinami, ako Poľsko, alebo Česká republika. Predseda NS MAS zdôraznil, že situácia je kritická. Vyžaduje si krízový manažment, ktorý maximálne zjednoduší procesy implementácie projektov v oboch programoch – v Programe rozvoja vidieka (PRV), aj Integrovanom Regionálnom operačnom programe (IROP). </w:t>
      </w:r>
      <w:r w:rsidRPr="00D2179F">
        <w:rPr>
          <w:rFonts w:ascii="Arial" w:hAnsi="Arial" w:cs="Arial"/>
          <w:i/>
          <w:iCs/>
          <w:sz w:val="24"/>
          <w:szCs w:val="24"/>
          <w:lang w:val="sk-SK"/>
        </w:rPr>
        <w:t>„Je nevyhnutné koordinovať aktivity na úrovni IROP, PRV a NS MAS. Pri zachovaní súčasného systému hrozí, že sa nielen nevyčerpajú všetky zdroje určené na LEADER, ale reálne hrozí aj zánik niektorých miestnych akčných skupín,“</w:t>
      </w:r>
      <w:r w:rsidRPr="00D2179F">
        <w:rPr>
          <w:rFonts w:ascii="Arial" w:hAnsi="Arial" w:cs="Arial"/>
          <w:sz w:val="24"/>
          <w:szCs w:val="24"/>
          <w:lang w:val="sk-SK"/>
        </w:rPr>
        <w:t xml:space="preserve"> pripomenul Štefan Škultéty a poukázal, že v susednom Česku je situácia diametrálne odlišná: </w:t>
      </w:r>
      <w:r w:rsidRPr="00D2179F">
        <w:rPr>
          <w:rFonts w:ascii="Arial" w:hAnsi="Arial" w:cs="Arial"/>
          <w:i/>
          <w:iCs/>
          <w:sz w:val="24"/>
          <w:szCs w:val="24"/>
          <w:lang w:val="sk-SK"/>
        </w:rPr>
        <w:t>„Ministerstvo pro místní rozvoj je nielen odborným, ale aj politickým garantom fungovania MAS-iek v území. V Českej republike úspešne financuje projekty až z </w:t>
      </w:r>
      <w:r w:rsidR="00CD3402">
        <w:rPr>
          <w:rFonts w:ascii="Arial" w:hAnsi="Arial" w:cs="Arial"/>
          <w:i/>
          <w:iCs/>
          <w:sz w:val="24"/>
          <w:szCs w:val="24"/>
          <w:lang w:val="sk-SK"/>
        </w:rPr>
        <w:t xml:space="preserve">troch </w:t>
      </w:r>
      <w:r w:rsidRPr="00D2179F">
        <w:rPr>
          <w:rFonts w:ascii="Arial" w:hAnsi="Arial" w:cs="Arial"/>
          <w:i/>
          <w:iCs/>
          <w:sz w:val="24"/>
          <w:szCs w:val="24"/>
          <w:lang w:val="sk-SK"/>
        </w:rPr>
        <w:t>rozličných programov.“</w:t>
      </w:r>
      <w:r w:rsidRPr="00D2179F">
        <w:rPr>
          <w:rFonts w:ascii="Arial" w:hAnsi="Arial" w:cs="Arial"/>
          <w:sz w:val="24"/>
          <w:szCs w:val="24"/>
          <w:lang w:val="sk-SK"/>
        </w:rPr>
        <w:t xml:space="preserve"> </w:t>
      </w:r>
    </w:p>
    <w:p w14:paraId="7B5B4BA3" w14:textId="77777777" w:rsidR="00DC04F7" w:rsidRPr="00D2179F" w:rsidRDefault="00DC04F7" w:rsidP="00DC04F7">
      <w:pPr>
        <w:rPr>
          <w:rFonts w:ascii="Arial" w:hAnsi="Arial" w:cs="Arial"/>
          <w:sz w:val="24"/>
          <w:szCs w:val="24"/>
          <w:lang w:val="sk-SK"/>
        </w:rPr>
      </w:pPr>
      <w:r w:rsidRPr="00D2179F">
        <w:rPr>
          <w:rFonts w:ascii="Arial" w:hAnsi="Arial" w:cs="Arial"/>
          <w:sz w:val="24"/>
          <w:szCs w:val="24"/>
          <w:lang w:val="sk-SK"/>
        </w:rPr>
        <w:lastRenderedPageBreak/>
        <w:t xml:space="preserve">Podpredseda NS MAS Peter Nemček ponúkol poslancom možnosť sprostredkovať návštevu zástupcov Ministerstva pro místní rozvoj ČR, ktorí by slovenským vládnym predstaviteľom prezentovali, ako funguje LEADER v Českej republike.  </w:t>
      </w:r>
    </w:p>
    <w:p w14:paraId="78719423" w14:textId="77777777" w:rsidR="00DC04F7" w:rsidRPr="00D2179F" w:rsidRDefault="00DC04F7" w:rsidP="00DC04F7">
      <w:pPr>
        <w:rPr>
          <w:rFonts w:ascii="Arial" w:hAnsi="Arial" w:cs="Arial"/>
          <w:sz w:val="24"/>
          <w:szCs w:val="24"/>
          <w:lang w:val="sk-SK"/>
        </w:rPr>
      </w:pPr>
    </w:p>
    <w:p w14:paraId="384D0085" w14:textId="77777777" w:rsidR="00DC04F7" w:rsidRPr="00D2179F" w:rsidRDefault="00DC04F7" w:rsidP="00DC04F7">
      <w:pPr>
        <w:rPr>
          <w:rFonts w:ascii="Arial" w:hAnsi="Arial" w:cs="Arial"/>
          <w:b/>
          <w:bCs/>
          <w:sz w:val="24"/>
          <w:szCs w:val="24"/>
          <w:lang w:val="sk-SK"/>
        </w:rPr>
      </w:pPr>
      <w:r w:rsidRPr="00D2179F">
        <w:rPr>
          <w:rFonts w:ascii="Arial" w:hAnsi="Arial" w:cs="Arial"/>
          <w:b/>
          <w:bCs/>
          <w:sz w:val="24"/>
          <w:szCs w:val="24"/>
          <w:lang w:val="sk-SK"/>
        </w:rPr>
        <w:t xml:space="preserve">Treba začať diskusiu </w:t>
      </w:r>
    </w:p>
    <w:p w14:paraId="7D19C741" w14:textId="77777777" w:rsidR="00DC04F7" w:rsidRPr="00D2179F" w:rsidRDefault="00DC04F7" w:rsidP="00DC04F7">
      <w:pPr>
        <w:rPr>
          <w:rFonts w:ascii="Arial" w:hAnsi="Arial" w:cs="Arial"/>
          <w:sz w:val="24"/>
          <w:szCs w:val="24"/>
          <w:lang w:val="sk-SK"/>
        </w:rPr>
      </w:pPr>
      <w:r w:rsidRPr="00D2179F">
        <w:rPr>
          <w:rFonts w:ascii="Arial" w:hAnsi="Arial" w:cs="Arial"/>
          <w:sz w:val="24"/>
          <w:szCs w:val="24"/>
          <w:lang w:val="sk-SK"/>
        </w:rPr>
        <w:t xml:space="preserve">Podľa Štefana Škultétyho by MIRRI malo prevziať väčší diel zodpovednosti pri nastavovaní podmienok pre MAS v budúcom programovom období: </w:t>
      </w:r>
      <w:r w:rsidRPr="00D2179F">
        <w:rPr>
          <w:rFonts w:ascii="Arial" w:hAnsi="Arial" w:cs="Arial"/>
          <w:i/>
          <w:iCs/>
          <w:sz w:val="24"/>
          <w:szCs w:val="24"/>
          <w:lang w:val="sk-SK"/>
        </w:rPr>
        <w:t>„MAS-ky sú dnes jediný funkčný inštitút, pomocou ktorého môže štát veľmi efektívne realizovať regionálny rozvoj v danom území. Nič lepšie k dispozícii nie je, preto by sa mala začať otvorená diskusia ako nastaviť financovanie v ďalšom programovom období. Dnes neprebieha žiadna otvorená diskusia týchto dvoch rezortov, neexistuje žiadna štúdia, ani analýza, ktorá by posúdila výhody, prípadne nevýhody súčasného nastavenia,“</w:t>
      </w:r>
      <w:r w:rsidRPr="00D2179F">
        <w:rPr>
          <w:rFonts w:ascii="Arial" w:hAnsi="Arial" w:cs="Arial"/>
          <w:sz w:val="24"/>
          <w:szCs w:val="24"/>
          <w:lang w:val="sk-SK"/>
        </w:rPr>
        <w:t xml:space="preserve"> skonštatoval predseda NS MAS. </w:t>
      </w:r>
    </w:p>
    <w:p w14:paraId="60FDF9C1" w14:textId="77777777" w:rsidR="00DC04F7" w:rsidRPr="00D2179F" w:rsidRDefault="00DC04F7" w:rsidP="00DC04F7">
      <w:pPr>
        <w:rPr>
          <w:rFonts w:ascii="Arial" w:hAnsi="Arial" w:cs="Arial"/>
          <w:sz w:val="24"/>
          <w:szCs w:val="24"/>
          <w:lang w:val="sk-SK"/>
        </w:rPr>
      </w:pPr>
    </w:p>
    <w:p w14:paraId="0A6345BF" w14:textId="1D1F91C3" w:rsidR="00DC04F7" w:rsidRPr="00D2179F" w:rsidRDefault="00DC04F7" w:rsidP="00DC04F7">
      <w:pPr>
        <w:rPr>
          <w:rFonts w:ascii="Arial" w:hAnsi="Arial" w:cs="Arial"/>
          <w:sz w:val="24"/>
          <w:szCs w:val="24"/>
          <w:lang w:val="sk-SK"/>
        </w:rPr>
      </w:pPr>
      <w:r w:rsidRPr="00D2179F">
        <w:rPr>
          <w:rFonts w:ascii="Arial" w:hAnsi="Arial" w:cs="Arial"/>
          <w:sz w:val="24"/>
          <w:szCs w:val="24"/>
          <w:lang w:val="sk-SK"/>
        </w:rPr>
        <w:t xml:space="preserve">Poslanci </w:t>
      </w:r>
      <w:r w:rsidR="00F17F9A">
        <w:rPr>
          <w:rFonts w:ascii="Arial" w:hAnsi="Arial" w:cs="Arial"/>
          <w:sz w:val="24"/>
          <w:szCs w:val="24"/>
          <w:lang w:val="sk-SK"/>
        </w:rPr>
        <w:t>N</w:t>
      </w:r>
      <w:r w:rsidRPr="00D2179F">
        <w:rPr>
          <w:rFonts w:ascii="Arial" w:hAnsi="Arial" w:cs="Arial"/>
          <w:sz w:val="24"/>
          <w:szCs w:val="24"/>
          <w:lang w:val="sk-SK"/>
        </w:rPr>
        <w:t xml:space="preserve">árodnej rady SR sa veľmi kriticky vyjadrili k stavu, v akom sa dnes miestne akčné skupiny nachádzajú. Pre malé obce sú pritom jedinou možnosťou, ako získať finančné prostriedky na rozvoj obce. Na stretnutí rezonovala aj kritika podmienky vytvárania pracovných miest v podnikateľskom sektore. Je to jeden z dôvodov, prečo sa podnikatelia do týchto projektov nechcú zapájať. V súčasnosti by malo byť prioritou zachovanie pracovných miest a v tomto zmysle by mali byť preklasifikované aj aktuálne podmienky. Predstavitelia MPRV potvrdili, že na túto tému už komunikujú s Európskou komisiou. Je pravdepodobné, že zmena bude možná, ak prijímatelia finančných prostriedkov dokážu kvalitne a dôveryhodne odôvodniť nevyhnutnosť zachovania pracovného miesta. Prítomní diskutovali aj o požadovanej zmene príručky PPA pre verejné obstarávanie. </w:t>
      </w:r>
    </w:p>
    <w:p w14:paraId="1D7761B1" w14:textId="77777777" w:rsidR="00DC04F7" w:rsidRPr="00D2179F" w:rsidRDefault="00DC04F7" w:rsidP="00DC04F7">
      <w:pPr>
        <w:rPr>
          <w:rFonts w:ascii="Arial" w:hAnsi="Arial" w:cs="Arial"/>
          <w:sz w:val="24"/>
          <w:szCs w:val="24"/>
          <w:lang w:val="sk-SK"/>
        </w:rPr>
      </w:pPr>
    </w:p>
    <w:p w14:paraId="07EB8AB6" w14:textId="77777777" w:rsidR="00DC04F7" w:rsidRPr="00D2179F" w:rsidRDefault="00DC04F7" w:rsidP="00DC04F7">
      <w:pPr>
        <w:rPr>
          <w:rFonts w:ascii="Arial" w:hAnsi="Arial" w:cs="Arial"/>
          <w:b/>
          <w:bCs/>
          <w:sz w:val="24"/>
          <w:szCs w:val="24"/>
          <w:lang w:val="sk-SK"/>
        </w:rPr>
      </w:pPr>
      <w:r w:rsidRPr="00D2179F">
        <w:rPr>
          <w:rFonts w:ascii="Arial" w:hAnsi="Arial" w:cs="Arial"/>
          <w:b/>
          <w:bCs/>
          <w:sz w:val="24"/>
          <w:szCs w:val="24"/>
          <w:lang w:val="sk-SK"/>
        </w:rPr>
        <w:t xml:space="preserve">Vyvinú poslanci tlak? </w:t>
      </w:r>
    </w:p>
    <w:p w14:paraId="72351F90" w14:textId="77777777" w:rsidR="00DC04F7" w:rsidRPr="00D2179F" w:rsidRDefault="00DC04F7" w:rsidP="00DC04F7">
      <w:pPr>
        <w:rPr>
          <w:rFonts w:ascii="Arial" w:hAnsi="Arial" w:cs="Arial"/>
          <w:sz w:val="24"/>
          <w:szCs w:val="24"/>
          <w:lang w:val="sk-SK"/>
        </w:rPr>
      </w:pPr>
      <w:r w:rsidRPr="00D2179F">
        <w:rPr>
          <w:rFonts w:ascii="Arial" w:hAnsi="Arial" w:cs="Arial"/>
          <w:sz w:val="24"/>
          <w:szCs w:val="24"/>
          <w:lang w:val="sk-SK"/>
        </w:rPr>
        <w:t xml:space="preserve">Kedy tieto pozitívne zmeny nastanú, však ani po stretnutí nikto nedokázal povedať. Poslanci NR SR deklarovali, že sú pripravení vyvíjať tlak na oba rezorty – MPRV a MIRRI, aby sa existujúce problémy začali riešiť. Začiatkom septembra sa uskutoční ďalšie zasadnutie výboru, kde poslanci zhodnotia aktuálny stav a preveria, či sa situácia zmenila. </w:t>
      </w:r>
    </w:p>
    <w:p w14:paraId="7B08C108" w14:textId="77777777" w:rsidR="00DC04F7" w:rsidRPr="00D2179F" w:rsidRDefault="00DC04F7" w:rsidP="00DC04F7">
      <w:pPr>
        <w:rPr>
          <w:rFonts w:ascii="Arial" w:hAnsi="Arial" w:cs="Arial"/>
          <w:sz w:val="24"/>
          <w:szCs w:val="24"/>
          <w:lang w:val="sk-SK"/>
        </w:rPr>
      </w:pPr>
    </w:p>
    <w:p w14:paraId="19E25B80" w14:textId="77777777" w:rsidR="00DC04F7" w:rsidRPr="00D2179F" w:rsidRDefault="00DC04F7" w:rsidP="00DC04F7">
      <w:pPr>
        <w:rPr>
          <w:rFonts w:ascii="Arial" w:hAnsi="Arial" w:cs="Arial"/>
          <w:sz w:val="24"/>
          <w:szCs w:val="24"/>
          <w:lang w:val="sk-SK"/>
        </w:rPr>
      </w:pPr>
      <w:r w:rsidRPr="00D2179F">
        <w:rPr>
          <w:rFonts w:ascii="Arial" w:hAnsi="Arial" w:cs="Arial"/>
          <w:sz w:val="24"/>
          <w:szCs w:val="24"/>
          <w:lang w:val="sk-SK"/>
        </w:rPr>
        <w:t xml:space="preserve">Podľa podpredsedu Milana Semančíka aj toto spoločné zasadnutie dvoch výborov dokazuje, že situácia je naozaj kritická a vyvoláva veľkú frustráciu u jednotlivých členov miestnych akčných skupín. </w:t>
      </w:r>
      <w:r w:rsidRPr="00D2179F">
        <w:rPr>
          <w:rFonts w:ascii="Arial" w:hAnsi="Arial" w:cs="Arial"/>
          <w:i/>
          <w:iCs/>
          <w:sz w:val="24"/>
          <w:szCs w:val="24"/>
          <w:lang w:val="sk-SK"/>
        </w:rPr>
        <w:t>„Národná sieť bude iniciovať aj stretnutie s novým ministrom pôdohospodárstva, aby sme ho informovali o kritickej situácii a o opatreniach, ktoré NS MAS navrhuje s cieľom vyčerpať finančné prostriedky určené na LEADER.“</w:t>
      </w:r>
      <w:r w:rsidRPr="00D2179F">
        <w:rPr>
          <w:rFonts w:ascii="Arial" w:hAnsi="Arial" w:cs="Arial"/>
          <w:sz w:val="24"/>
          <w:szCs w:val="24"/>
          <w:lang w:val="sk-SK"/>
        </w:rPr>
        <w:t xml:space="preserve">  </w:t>
      </w:r>
    </w:p>
    <w:p w14:paraId="70589541" w14:textId="77777777" w:rsidR="00425C5C" w:rsidRPr="00D2179F" w:rsidRDefault="00425C5C" w:rsidP="00425C5C">
      <w:pPr>
        <w:rPr>
          <w:rFonts w:ascii="Arial" w:hAnsi="Arial" w:cs="Arial"/>
          <w:sz w:val="22"/>
          <w:szCs w:val="22"/>
          <w:lang w:val="sk-SK"/>
        </w:rPr>
      </w:pPr>
      <w:r w:rsidRPr="00D2179F">
        <w:rPr>
          <w:rFonts w:ascii="Arial" w:hAnsi="Arial" w:cs="Arial"/>
          <w:sz w:val="22"/>
          <w:szCs w:val="22"/>
          <w:lang w:val="sk-SK"/>
        </w:rPr>
        <w:t xml:space="preserve"> </w:t>
      </w:r>
    </w:p>
    <w:p w14:paraId="1162D202" w14:textId="77777777" w:rsidR="00425C5C" w:rsidRPr="00D2179F" w:rsidRDefault="00425C5C" w:rsidP="00425C5C">
      <w:pPr>
        <w:jc w:val="center"/>
        <w:rPr>
          <w:rFonts w:ascii="Arial" w:hAnsi="Arial" w:cs="Arial"/>
          <w:sz w:val="22"/>
          <w:szCs w:val="22"/>
          <w:lang w:val="sk-SK"/>
        </w:rPr>
      </w:pPr>
      <w:r w:rsidRPr="00D2179F">
        <w:rPr>
          <w:rFonts w:ascii="Arial" w:hAnsi="Arial" w:cs="Arial"/>
          <w:sz w:val="22"/>
          <w:szCs w:val="22"/>
          <w:lang w:val="sk-SK"/>
        </w:rPr>
        <w:t>***</w:t>
      </w:r>
    </w:p>
    <w:p w14:paraId="171F3FB7" w14:textId="77777777" w:rsidR="00425C5C" w:rsidRPr="00D2179F" w:rsidRDefault="00425C5C" w:rsidP="00425C5C">
      <w:pPr>
        <w:rPr>
          <w:rFonts w:ascii="Arial" w:hAnsi="Arial" w:cs="Arial"/>
          <w:sz w:val="22"/>
          <w:szCs w:val="22"/>
          <w:lang w:val="sk-SK"/>
        </w:rPr>
      </w:pPr>
    </w:p>
    <w:p w14:paraId="29784B03" w14:textId="77777777" w:rsidR="00425C5C" w:rsidRPr="00D2179F" w:rsidRDefault="00425C5C" w:rsidP="00425C5C">
      <w:pPr>
        <w:rPr>
          <w:rFonts w:ascii="Arial" w:hAnsi="Arial" w:cs="Arial"/>
          <w:sz w:val="22"/>
          <w:szCs w:val="22"/>
          <w:lang w:val="sk-SK"/>
        </w:rPr>
      </w:pPr>
      <w:r w:rsidRPr="00D2179F">
        <w:rPr>
          <w:rFonts w:ascii="Arial" w:hAnsi="Arial" w:cs="Arial"/>
          <w:sz w:val="22"/>
          <w:szCs w:val="22"/>
          <w:lang w:val="sk-SK"/>
        </w:rPr>
        <w:t xml:space="preserve">Veronika Fitzeková </w:t>
      </w:r>
    </w:p>
    <w:p w14:paraId="06E2723B" w14:textId="77777777" w:rsidR="00425C5C" w:rsidRPr="00D2179F" w:rsidRDefault="00D91E00" w:rsidP="00425C5C">
      <w:pPr>
        <w:rPr>
          <w:rFonts w:ascii="Arial" w:hAnsi="Arial" w:cs="Arial"/>
          <w:sz w:val="22"/>
          <w:szCs w:val="22"/>
          <w:lang w:val="sk-SK"/>
        </w:rPr>
      </w:pPr>
      <w:hyperlink r:id="rId6" w:history="1">
        <w:r w:rsidR="00425C5C" w:rsidRPr="00D2179F">
          <w:rPr>
            <w:rStyle w:val="Hypertextovprepojenie"/>
            <w:rFonts w:ascii="Arial" w:hAnsi="Arial" w:cs="Arial"/>
            <w:sz w:val="22"/>
            <w:szCs w:val="22"/>
            <w:lang w:val="sk-SK"/>
          </w:rPr>
          <w:t>fitzekova@gmail.com</w:t>
        </w:r>
      </w:hyperlink>
      <w:r w:rsidR="00425C5C" w:rsidRPr="00D2179F">
        <w:rPr>
          <w:rFonts w:ascii="Arial" w:hAnsi="Arial" w:cs="Arial"/>
          <w:sz w:val="22"/>
          <w:szCs w:val="22"/>
          <w:lang w:val="sk-SK"/>
        </w:rPr>
        <w:t xml:space="preserve"> </w:t>
      </w:r>
    </w:p>
    <w:p w14:paraId="4ECAA794" w14:textId="392C0A94" w:rsidR="00D0217D" w:rsidRPr="00D2179F" w:rsidRDefault="00425C5C" w:rsidP="00425C5C">
      <w:pPr>
        <w:rPr>
          <w:rFonts w:ascii="Arial" w:hAnsi="Arial" w:cs="Arial"/>
          <w:sz w:val="22"/>
          <w:szCs w:val="22"/>
          <w:lang w:val="sk-SK"/>
        </w:rPr>
      </w:pPr>
      <w:r w:rsidRPr="00D2179F">
        <w:rPr>
          <w:rFonts w:ascii="Arial" w:hAnsi="Arial" w:cs="Arial"/>
          <w:sz w:val="22"/>
          <w:szCs w:val="22"/>
          <w:lang w:val="sk-SK"/>
        </w:rPr>
        <w:t xml:space="preserve">0908 994 585 </w:t>
      </w:r>
      <w:r w:rsidR="00D2179F">
        <w:rPr>
          <w:rFonts w:ascii="Arial" w:hAnsi="Arial" w:cs="Arial"/>
          <w:sz w:val="22"/>
          <w:szCs w:val="22"/>
          <w:lang w:val="sk-SK"/>
        </w:rPr>
        <w:t xml:space="preserve">    </w:t>
      </w:r>
    </w:p>
    <w:sectPr w:rsidR="00D0217D" w:rsidRPr="00D2179F" w:rsidSect="001C5BB1">
      <w:headerReference w:type="default" r:id="rId7"/>
      <w:footerReference w:type="default" r:id="rId8"/>
      <w:pgSz w:w="11906" w:h="16838" w:code="9"/>
      <w:pgMar w:top="2268" w:right="1418"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564C6" w14:textId="77777777" w:rsidR="00D91E00" w:rsidRDefault="00D91E00" w:rsidP="00E50365">
      <w:r>
        <w:separator/>
      </w:r>
    </w:p>
  </w:endnote>
  <w:endnote w:type="continuationSeparator" w:id="0">
    <w:p w14:paraId="447B4226" w14:textId="77777777" w:rsidR="00D91E00" w:rsidRDefault="00D91E00" w:rsidP="00E5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B32C" w14:textId="13CF63C9" w:rsidR="00E0533E" w:rsidRDefault="004A0AE3">
    <w:pPr>
      <w:pStyle w:val="Pta"/>
    </w:pPr>
    <w:r>
      <w:rPr>
        <w:noProof/>
      </w:rPr>
      <w:drawing>
        <wp:anchor distT="0" distB="0" distL="114300" distR="114300" simplePos="0" relativeHeight="251677696" behindDoc="0" locked="0" layoutInCell="1" allowOverlap="1" wp14:anchorId="27259DB7" wp14:editId="38AFC2DF">
          <wp:simplePos x="0" y="0"/>
          <wp:positionH relativeFrom="column">
            <wp:align>center</wp:align>
          </wp:positionH>
          <wp:positionV relativeFrom="paragraph">
            <wp:posOffset>-644742</wp:posOffset>
          </wp:positionV>
          <wp:extent cx="475200" cy="475200"/>
          <wp:effectExtent l="0" t="0" r="1270" b="127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pic:cNvPicPr/>
                </pic:nvPicPr>
                <pic:blipFill>
                  <a:blip r:embed="rId1">
                    <a:extLst>
                      <a:ext uri="{28A0092B-C50C-407E-A947-70E740481C1C}">
                        <a14:useLocalDpi xmlns:a14="http://schemas.microsoft.com/office/drawing/2010/main" val="0"/>
                      </a:ext>
                    </a:extLst>
                  </a:blip>
                  <a:stretch>
                    <a:fillRect/>
                  </a:stretch>
                </pic:blipFill>
                <pic:spPr>
                  <a:xfrm>
                    <a:off x="0" y="0"/>
                    <a:ext cx="475200" cy="475200"/>
                  </a:xfrm>
                  <a:prstGeom prst="rect">
                    <a:avLst/>
                  </a:prstGeom>
                </pic:spPr>
              </pic:pic>
            </a:graphicData>
          </a:graphic>
          <wp14:sizeRelH relativeFrom="margin">
            <wp14:pctWidth>0</wp14:pctWidth>
          </wp14:sizeRelH>
          <wp14:sizeRelV relativeFrom="margin">
            <wp14:pctHeight>0</wp14:pctHeight>
          </wp14:sizeRelV>
        </wp:anchor>
      </w:drawing>
    </w:r>
    <w:r w:rsidR="00194784">
      <w:rPr>
        <w:noProof/>
      </w:rPr>
      <mc:AlternateContent>
        <mc:Choice Requires="wps">
          <w:drawing>
            <wp:anchor distT="0" distB="0" distL="114300" distR="114300" simplePos="0" relativeHeight="251676672" behindDoc="0" locked="0" layoutInCell="1" allowOverlap="1" wp14:anchorId="32C89923" wp14:editId="5061ED06">
              <wp:simplePos x="0" y="0"/>
              <wp:positionH relativeFrom="column">
                <wp:posOffset>2701815</wp:posOffset>
              </wp:positionH>
              <wp:positionV relativeFrom="paragraph">
                <wp:posOffset>-139314</wp:posOffset>
              </wp:positionV>
              <wp:extent cx="1954337" cy="466476"/>
              <wp:effectExtent l="0" t="0" r="0" b="0"/>
              <wp:wrapNone/>
              <wp:docPr id="25" name="Textové pole 25"/>
              <wp:cNvGraphicFramePr/>
              <a:graphic xmlns:a="http://schemas.openxmlformats.org/drawingml/2006/main">
                <a:graphicData uri="http://schemas.microsoft.com/office/word/2010/wordprocessingShape">
                  <wps:wsp>
                    <wps:cNvSpPr txBox="1"/>
                    <wps:spPr>
                      <a:xfrm>
                        <a:off x="0" y="0"/>
                        <a:ext cx="1954337" cy="466476"/>
                      </a:xfrm>
                      <a:prstGeom prst="rect">
                        <a:avLst/>
                      </a:prstGeom>
                      <a:noFill/>
                      <a:ln w="6350">
                        <a:noFill/>
                      </a:ln>
                    </wps:spPr>
                    <wps:txbx>
                      <w:txbxContent>
                        <w:p w14:paraId="3BE4D9B8" w14:textId="4252DBA1" w:rsidR="00F769F7" w:rsidRPr="00194784" w:rsidRDefault="00F769F7" w:rsidP="00F769F7">
                          <w:pPr>
                            <w:pStyle w:val="Pta"/>
                            <w:jc w:val="both"/>
                            <w:rPr>
                              <w:rFonts w:ascii="Arial" w:hAnsi="Arial" w:cs="Arial"/>
                              <w:color w:val="FF0000"/>
                              <w:sz w:val="16"/>
                              <w:szCs w:val="16"/>
                            </w:rPr>
                          </w:pPr>
                          <w:r w:rsidRPr="00194784">
                            <w:rPr>
                              <w:rFonts w:ascii="Arial" w:hAnsi="Arial" w:cs="Arial"/>
                              <w:color w:val="FF0000"/>
                              <w:sz w:val="16"/>
                              <w:szCs w:val="16"/>
                            </w:rPr>
                            <w:t>IČO:</w:t>
                          </w:r>
                          <w:r w:rsidR="00194784">
                            <w:rPr>
                              <w:rFonts w:ascii="Arial" w:hAnsi="Arial" w:cs="Arial"/>
                              <w:color w:val="FF0000"/>
                              <w:sz w:val="16"/>
                              <w:szCs w:val="16"/>
                            </w:rPr>
                            <w:t xml:space="preserve"> </w:t>
                          </w:r>
                          <w:r w:rsidRPr="00194784">
                            <w:rPr>
                              <w:rFonts w:ascii="Arial" w:hAnsi="Arial" w:cs="Arial"/>
                              <w:color w:val="FF0000"/>
                              <w:sz w:val="16"/>
                              <w:szCs w:val="16"/>
                            </w:rPr>
                            <w:t xml:space="preserve">42231035                                                    </w:t>
                          </w:r>
                        </w:p>
                        <w:p w14:paraId="558148BA" w14:textId="167B630C" w:rsidR="00F769F7" w:rsidRPr="00194784" w:rsidRDefault="00F769F7" w:rsidP="00F769F7">
                          <w:pPr>
                            <w:pStyle w:val="Pta"/>
                            <w:jc w:val="both"/>
                            <w:rPr>
                              <w:rFonts w:ascii="Arial" w:hAnsi="Arial" w:cs="Arial"/>
                              <w:color w:val="FF0000"/>
                              <w:sz w:val="16"/>
                              <w:szCs w:val="16"/>
                            </w:rPr>
                          </w:pPr>
                          <w:r w:rsidRPr="00194784">
                            <w:rPr>
                              <w:rFonts w:ascii="Arial" w:hAnsi="Arial" w:cs="Arial"/>
                              <w:color w:val="FF0000"/>
                              <w:sz w:val="16"/>
                              <w:szCs w:val="16"/>
                            </w:rPr>
                            <w:t>DIČ:</w:t>
                          </w:r>
                          <w:r w:rsidR="00194784">
                            <w:rPr>
                              <w:rFonts w:ascii="Arial" w:hAnsi="Arial" w:cs="Arial"/>
                              <w:color w:val="FF0000"/>
                              <w:sz w:val="16"/>
                              <w:szCs w:val="16"/>
                            </w:rPr>
                            <w:t xml:space="preserve"> </w:t>
                          </w:r>
                          <w:r w:rsidRPr="00194784">
                            <w:rPr>
                              <w:rFonts w:ascii="Arial" w:hAnsi="Arial" w:cs="Arial"/>
                              <w:color w:val="FF0000"/>
                              <w:sz w:val="16"/>
                              <w:szCs w:val="16"/>
                            </w:rPr>
                            <w:t xml:space="preserve">202327121                                                                       </w:t>
                          </w:r>
                        </w:p>
                        <w:p w14:paraId="465512C1" w14:textId="16937C62" w:rsidR="00F769F7" w:rsidRPr="00194784" w:rsidRDefault="00F769F7" w:rsidP="00F769F7">
                          <w:pPr>
                            <w:rPr>
                              <w:rFonts w:ascii="Arial" w:hAnsi="Arial" w:cs="Arial"/>
                              <w:color w:val="FF0000"/>
                              <w:sz w:val="16"/>
                              <w:szCs w:val="16"/>
                            </w:rPr>
                          </w:pPr>
                          <w:r w:rsidRPr="00194784">
                            <w:rPr>
                              <w:rFonts w:ascii="Arial" w:hAnsi="Arial" w:cs="Arial"/>
                              <w:color w:val="FF0000"/>
                              <w:sz w:val="16"/>
                              <w:szCs w:val="16"/>
                            </w:rPr>
                            <w:t>IBAN:</w:t>
                          </w:r>
                          <w:r w:rsidR="00194784">
                            <w:rPr>
                              <w:rFonts w:ascii="Arial" w:hAnsi="Arial" w:cs="Arial"/>
                              <w:color w:val="FF0000"/>
                              <w:sz w:val="16"/>
                              <w:szCs w:val="16"/>
                            </w:rPr>
                            <w:t xml:space="preserve"> </w:t>
                          </w:r>
                          <w:r w:rsidRPr="00194784">
                            <w:rPr>
                              <w:rFonts w:ascii="Arial" w:hAnsi="Arial" w:cs="Arial"/>
                              <w:color w:val="FF0000"/>
                              <w:sz w:val="16"/>
                              <w:szCs w:val="16"/>
                            </w:rPr>
                            <w:t xml:space="preserve">SK7356000000002576832001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C89923" id="_x0000_t202" coordsize="21600,21600" o:spt="202" path="m,l,21600r21600,l21600,xe">
              <v:stroke joinstyle="miter"/>
              <v:path gradientshapeok="t" o:connecttype="rect"/>
            </v:shapetype>
            <v:shape id="Textové pole 25" o:spid="_x0000_s1026" type="#_x0000_t202" style="position:absolute;margin-left:212.75pt;margin-top:-10.95pt;width:153.9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" filled="f" stroked="f" strokeweight=".5pt">
              <v:textbox>
                <w:txbxContent>
                  <w:p w14:paraId="3BE4D9B8" w14:textId="4252DBA1" w:rsidR="00F769F7" w:rsidRPr="00194784" w:rsidRDefault="00F769F7" w:rsidP="00F769F7">
                    <w:pPr>
                      <w:pStyle w:val="Pta"/>
                      <w:jc w:val="both"/>
                      <w:rPr>
                        <w:rFonts w:ascii="Arial" w:hAnsi="Arial" w:cs="Arial"/>
                        <w:color w:val="FF0000"/>
                        <w:sz w:val="16"/>
                        <w:szCs w:val="16"/>
                      </w:rPr>
                    </w:pPr>
                    <w:r w:rsidRPr="00194784">
                      <w:rPr>
                        <w:rFonts w:ascii="Arial" w:hAnsi="Arial" w:cs="Arial"/>
                        <w:color w:val="FF0000"/>
                        <w:sz w:val="16"/>
                        <w:szCs w:val="16"/>
                      </w:rPr>
                      <w:t>IČO:</w:t>
                    </w:r>
                    <w:r w:rsidR="00194784">
                      <w:rPr>
                        <w:rFonts w:ascii="Arial" w:hAnsi="Arial" w:cs="Arial"/>
                        <w:color w:val="FF0000"/>
                        <w:sz w:val="16"/>
                        <w:szCs w:val="16"/>
                      </w:rPr>
                      <w:t xml:space="preserve"> </w:t>
                    </w:r>
                    <w:r w:rsidRPr="00194784">
                      <w:rPr>
                        <w:rFonts w:ascii="Arial" w:hAnsi="Arial" w:cs="Arial"/>
                        <w:color w:val="FF0000"/>
                        <w:sz w:val="16"/>
                        <w:szCs w:val="16"/>
                      </w:rPr>
                      <w:t xml:space="preserve">42231035                                                    </w:t>
                    </w:r>
                  </w:p>
                  <w:p w14:paraId="558148BA" w14:textId="167B630C" w:rsidR="00F769F7" w:rsidRPr="00194784" w:rsidRDefault="00F769F7" w:rsidP="00F769F7">
                    <w:pPr>
                      <w:pStyle w:val="Pta"/>
                      <w:jc w:val="both"/>
                      <w:rPr>
                        <w:rFonts w:ascii="Arial" w:hAnsi="Arial" w:cs="Arial"/>
                        <w:color w:val="FF0000"/>
                        <w:sz w:val="16"/>
                        <w:szCs w:val="16"/>
                      </w:rPr>
                    </w:pPr>
                    <w:r w:rsidRPr="00194784">
                      <w:rPr>
                        <w:rFonts w:ascii="Arial" w:hAnsi="Arial" w:cs="Arial"/>
                        <w:color w:val="FF0000"/>
                        <w:sz w:val="16"/>
                        <w:szCs w:val="16"/>
                      </w:rPr>
                      <w:t>DIČ:</w:t>
                    </w:r>
                    <w:r w:rsidR="00194784">
                      <w:rPr>
                        <w:rFonts w:ascii="Arial" w:hAnsi="Arial" w:cs="Arial"/>
                        <w:color w:val="FF0000"/>
                        <w:sz w:val="16"/>
                        <w:szCs w:val="16"/>
                      </w:rPr>
                      <w:t xml:space="preserve"> </w:t>
                    </w:r>
                    <w:r w:rsidRPr="00194784">
                      <w:rPr>
                        <w:rFonts w:ascii="Arial" w:hAnsi="Arial" w:cs="Arial"/>
                        <w:color w:val="FF0000"/>
                        <w:sz w:val="16"/>
                        <w:szCs w:val="16"/>
                      </w:rPr>
                      <w:t xml:space="preserve">202327121                                                                       </w:t>
                    </w:r>
                  </w:p>
                  <w:p w14:paraId="465512C1" w14:textId="16937C62" w:rsidR="00F769F7" w:rsidRPr="00194784" w:rsidRDefault="00F769F7" w:rsidP="00F769F7">
                    <w:pPr>
                      <w:rPr>
                        <w:rFonts w:ascii="Arial" w:hAnsi="Arial" w:cs="Arial"/>
                        <w:color w:val="FF0000"/>
                        <w:sz w:val="16"/>
                        <w:szCs w:val="16"/>
                      </w:rPr>
                    </w:pPr>
                    <w:r w:rsidRPr="00194784">
                      <w:rPr>
                        <w:rFonts w:ascii="Arial" w:hAnsi="Arial" w:cs="Arial"/>
                        <w:color w:val="FF0000"/>
                        <w:sz w:val="16"/>
                        <w:szCs w:val="16"/>
                      </w:rPr>
                      <w:t>IBAN:</w:t>
                    </w:r>
                    <w:r w:rsidR="00194784">
                      <w:rPr>
                        <w:rFonts w:ascii="Arial" w:hAnsi="Arial" w:cs="Arial"/>
                        <w:color w:val="FF0000"/>
                        <w:sz w:val="16"/>
                        <w:szCs w:val="16"/>
                      </w:rPr>
                      <w:t xml:space="preserve"> </w:t>
                    </w:r>
                    <w:r w:rsidRPr="00194784">
                      <w:rPr>
                        <w:rFonts w:ascii="Arial" w:hAnsi="Arial" w:cs="Arial"/>
                        <w:color w:val="FF0000"/>
                        <w:sz w:val="16"/>
                        <w:szCs w:val="16"/>
                      </w:rPr>
                      <w:t xml:space="preserve">SK7356000000002576832001                 </w:t>
                    </w:r>
                  </w:p>
                </w:txbxContent>
              </v:textbox>
            </v:shape>
          </w:pict>
        </mc:Fallback>
      </mc:AlternateContent>
    </w:r>
    <w:r w:rsidR="00194784">
      <w:rPr>
        <w:noProof/>
      </w:rPr>
      <w:drawing>
        <wp:anchor distT="0" distB="0" distL="114300" distR="114300" simplePos="0" relativeHeight="251674624" behindDoc="0" locked="0" layoutInCell="1" allowOverlap="1" wp14:anchorId="24758872" wp14:editId="57CEDCEA">
          <wp:simplePos x="0" y="0"/>
          <wp:positionH relativeFrom="column">
            <wp:posOffset>2439670</wp:posOffset>
          </wp:positionH>
          <wp:positionV relativeFrom="paragraph">
            <wp:posOffset>-34925</wp:posOffset>
          </wp:positionV>
          <wp:extent cx="262808" cy="262808"/>
          <wp:effectExtent l="0" t="0" r="4445" b="4445"/>
          <wp:wrapNone/>
          <wp:docPr id="57" name="Obrázo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brázok 24"/>
                  <pic:cNvPicPr/>
                </pic:nvPicPr>
                <pic:blipFill>
                  <a:blip r:embed="rId2">
                    <a:extLst>
                      <a:ext uri="{28A0092B-C50C-407E-A947-70E740481C1C}">
                        <a14:useLocalDpi xmlns:a14="http://schemas.microsoft.com/office/drawing/2010/main" val="0"/>
                      </a:ext>
                    </a:extLst>
                  </a:blip>
                  <a:stretch>
                    <a:fillRect/>
                  </a:stretch>
                </pic:blipFill>
                <pic:spPr>
                  <a:xfrm>
                    <a:off x="0" y="0"/>
                    <a:ext cx="262808" cy="262808"/>
                  </a:xfrm>
                  <a:prstGeom prst="rect">
                    <a:avLst/>
                  </a:prstGeom>
                </pic:spPr>
              </pic:pic>
            </a:graphicData>
          </a:graphic>
          <wp14:sizeRelH relativeFrom="margin">
            <wp14:pctWidth>0</wp14:pctWidth>
          </wp14:sizeRelH>
          <wp14:sizeRelV relativeFrom="margin">
            <wp14:pctHeight>0</wp14:pctHeight>
          </wp14:sizeRelV>
        </wp:anchor>
      </w:drawing>
    </w:r>
    <w:r w:rsidR="00194784">
      <w:rPr>
        <w:noProof/>
      </w:rPr>
      <mc:AlternateContent>
        <mc:Choice Requires="wps">
          <w:drawing>
            <wp:anchor distT="0" distB="0" distL="114300" distR="114300" simplePos="0" relativeHeight="251669504" behindDoc="0" locked="0" layoutInCell="1" allowOverlap="1" wp14:anchorId="0B673246" wp14:editId="35FDDFC4">
              <wp:simplePos x="0" y="0"/>
              <wp:positionH relativeFrom="column">
                <wp:posOffset>1368618</wp:posOffset>
              </wp:positionH>
              <wp:positionV relativeFrom="paragraph">
                <wp:posOffset>-69850</wp:posOffset>
              </wp:positionV>
              <wp:extent cx="1030128" cy="374918"/>
              <wp:effectExtent l="0" t="0" r="0" b="6350"/>
              <wp:wrapNone/>
              <wp:docPr id="17" name="Textové pole 17"/>
              <wp:cNvGraphicFramePr/>
              <a:graphic xmlns:a="http://schemas.openxmlformats.org/drawingml/2006/main">
                <a:graphicData uri="http://schemas.microsoft.com/office/word/2010/wordprocessingShape">
                  <wps:wsp>
                    <wps:cNvSpPr txBox="1"/>
                    <wps:spPr>
                      <a:xfrm>
                        <a:off x="0" y="0"/>
                        <a:ext cx="1030128" cy="374918"/>
                      </a:xfrm>
                      <a:prstGeom prst="rect">
                        <a:avLst/>
                      </a:prstGeom>
                      <a:noFill/>
                      <a:ln w="6350">
                        <a:noFill/>
                      </a:ln>
                    </wps:spPr>
                    <wps:txbx>
                      <w:txbxContent>
                        <w:p w14:paraId="0DEB3ABD" w14:textId="77777777" w:rsidR="00084B9F" w:rsidRPr="00431B1A" w:rsidRDefault="00084B9F" w:rsidP="00084B9F">
                          <w:pPr>
                            <w:pStyle w:val="Pta"/>
                            <w:jc w:val="both"/>
                            <w:rPr>
                              <w:rFonts w:ascii="Arial" w:hAnsi="Arial" w:cs="Arial"/>
                              <w:color w:val="FF0000"/>
                              <w:sz w:val="16"/>
                              <w:szCs w:val="16"/>
                            </w:rPr>
                          </w:pPr>
                          <w:r w:rsidRPr="00431B1A">
                            <w:rPr>
                              <w:rFonts w:ascii="Arial" w:hAnsi="Arial" w:cs="Arial"/>
                              <w:color w:val="FF0000"/>
                              <w:sz w:val="16"/>
                              <w:szCs w:val="16"/>
                            </w:rPr>
                            <w:t>www.sietmas.sk</w:t>
                          </w:r>
                        </w:p>
                        <w:p w14:paraId="143910CC" w14:textId="4B8742A7" w:rsidR="00084B9F" w:rsidRPr="00431B1A" w:rsidRDefault="00084B9F" w:rsidP="00084B9F">
                          <w:pPr>
                            <w:pStyle w:val="Pta"/>
                            <w:jc w:val="both"/>
                            <w:rPr>
                              <w:rFonts w:ascii="Arial" w:hAnsi="Arial" w:cs="Arial"/>
                              <w:color w:val="FF0000"/>
                              <w:sz w:val="16"/>
                              <w:szCs w:val="16"/>
                            </w:rPr>
                          </w:pPr>
                          <w:r w:rsidRPr="00431B1A">
                            <w:rPr>
                              <w:rFonts w:ascii="Arial" w:hAnsi="Arial" w:cs="Arial"/>
                              <w:color w:val="FF0000"/>
                              <w:sz w:val="16"/>
                              <w:szCs w:val="16"/>
                            </w:rPr>
                            <w:t xml:space="preserve">info@sietmas.sk                              </w:t>
                          </w:r>
                        </w:p>
                        <w:p w14:paraId="14604E43" w14:textId="538AC66E" w:rsidR="001A218A" w:rsidRPr="00431B1A" w:rsidRDefault="001A218A" w:rsidP="009D323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73246" id="Textové pole 17" o:spid="_x0000_s1027" type="#_x0000_t202" style="position:absolute;margin-left:107.75pt;margin-top:-5.5pt;width:81.1pt;height: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" filled="f" stroked="f" strokeweight=".5pt">
              <v:textbox>
                <w:txbxContent>
                  <w:p w14:paraId="0DEB3ABD" w14:textId="77777777" w:rsidR="00084B9F" w:rsidRPr="00431B1A" w:rsidRDefault="00084B9F" w:rsidP="00084B9F">
                    <w:pPr>
                      <w:pStyle w:val="Pta"/>
                      <w:jc w:val="both"/>
                      <w:rPr>
                        <w:rFonts w:ascii="Arial" w:hAnsi="Arial" w:cs="Arial"/>
                        <w:color w:val="FF0000"/>
                        <w:sz w:val="16"/>
                        <w:szCs w:val="16"/>
                      </w:rPr>
                    </w:pPr>
                    <w:r w:rsidRPr="00431B1A">
                      <w:rPr>
                        <w:rFonts w:ascii="Arial" w:hAnsi="Arial" w:cs="Arial"/>
                        <w:color w:val="FF0000"/>
                        <w:sz w:val="16"/>
                        <w:szCs w:val="16"/>
                      </w:rPr>
                      <w:t>www.sietmas.sk</w:t>
                    </w:r>
                  </w:p>
                  <w:p w14:paraId="143910CC" w14:textId="4B8742A7" w:rsidR="00084B9F" w:rsidRPr="00431B1A" w:rsidRDefault="00084B9F" w:rsidP="00084B9F">
                    <w:pPr>
                      <w:pStyle w:val="Pta"/>
                      <w:jc w:val="both"/>
                      <w:rPr>
                        <w:rFonts w:ascii="Arial" w:hAnsi="Arial" w:cs="Arial"/>
                        <w:color w:val="FF0000"/>
                        <w:sz w:val="16"/>
                        <w:szCs w:val="16"/>
                      </w:rPr>
                    </w:pPr>
                    <w:r w:rsidRPr="00431B1A">
                      <w:rPr>
                        <w:rFonts w:ascii="Arial" w:hAnsi="Arial" w:cs="Arial"/>
                        <w:color w:val="FF0000"/>
                        <w:sz w:val="16"/>
                        <w:szCs w:val="16"/>
                      </w:rPr>
                      <w:t xml:space="preserve">info@sietmas.sk                              </w:t>
                    </w:r>
                  </w:p>
                  <w:p w14:paraId="14604E43" w14:textId="538AC66E" w:rsidR="001A218A" w:rsidRPr="00431B1A" w:rsidRDefault="001A218A" w:rsidP="009D323B">
                    <w:pPr>
                      <w:rPr>
                        <w:sz w:val="18"/>
                        <w:szCs w:val="18"/>
                      </w:rPr>
                    </w:pPr>
                  </w:p>
                </w:txbxContent>
              </v:textbox>
            </v:shape>
          </w:pict>
        </mc:Fallback>
      </mc:AlternateContent>
    </w:r>
    <w:r w:rsidR="00194784">
      <w:rPr>
        <w:noProof/>
      </w:rPr>
      <w:drawing>
        <wp:anchor distT="0" distB="0" distL="114300" distR="114300" simplePos="0" relativeHeight="251665408" behindDoc="0" locked="0" layoutInCell="1" allowOverlap="1" wp14:anchorId="2D941C00" wp14:editId="677E251D">
          <wp:simplePos x="0" y="0"/>
          <wp:positionH relativeFrom="column">
            <wp:posOffset>977072</wp:posOffset>
          </wp:positionH>
          <wp:positionV relativeFrom="paragraph">
            <wp:posOffset>-31750</wp:posOffset>
          </wp:positionV>
          <wp:extent cx="385870" cy="278851"/>
          <wp:effectExtent l="0" t="0" r="0" b="6985"/>
          <wp:wrapNone/>
          <wp:docPr id="58" name="Obrázo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ázok 14"/>
                  <pic:cNvPicPr/>
                </pic:nvPicPr>
                <pic:blipFill>
                  <a:blip r:embed="rId3">
                    <a:extLst>
                      <a:ext uri="{28A0092B-C50C-407E-A947-70E740481C1C}">
                        <a14:useLocalDpi xmlns:a14="http://schemas.microsoft.com/office/drawing/2010/main" val="0"/>
                      </a:ext>
                    </a:extLst>
                  </a:blip>
                  <a:stretch>
                    <a:fillRect/>
                  </a:stretch>
                </pic:blipFill>
                <pic:spPr>
                  <a:xfrm>
                    <a:off x="0" y="0"/>
                    <a:ext cx="385870" cy="278851"/>
                  </a:xfrm>
                  <a:prstGeom prst="rect">
                    <a:avLst/>
                  </a:prstGeom>
                </pic:spPr>
              </pic:pic>
            </a:graphicData>
          </a:graphic>
          <wp14:sizeRelH relativeFrom="margin">
            <wp14:pctWidth>0</wp14:pctWidth>
          </wp14:sizeRelH>
          <wp14:sizeRelV relativeFrom="margin">
            <wp14:pctHeight>0</wp14:pctHeight>
          </wp14:sizeRelV>
        </wp:anchor>
      </w:drawing>
    </w:r>
    <w:r w:rsidR="00194784">
      <w:rPr>
        <w:noProof/>
      </w:rPr>
      <mc:AlternateContent>
        <mc:Choice Requires="wps">
          <w:drawing>
            <wp:anchor distT="0" distB="0" distL="114300" distR="114300" simplePos="0" relativeHeight="251671552" behindDoc="0" locked="0" layoutInCell="1" allowOverlap="1" wp14:anchorId="2DBAE244" wp14:editId="6D62AB3D">
              <wp:simplePos x="0" y="0"/>
              <wp:positionH relativeFrom="column">
                <wp:posOffset>-227634</wp:posOffset>
              </wp:positionH>
              <wp:positionV relativeFrom="paragraph">
                <wp:posOffset>-16510</wp:posOffset>
              </wp:positionV>
              <wp:extent cx="1204423" cy="244475"/>
              <wp:effectExtent l="0" t="0" r="0" b="3175"/>
              <wp:wrapNone/>
              <wp:docPr id="18" name="Textové pole 18"/>
              <wp:cNvGraphicFramePr/>
              <a:graphic xmlns:a="http://schemas.openxmlformats.org/drawingml/2006/main">
                <a:graphicData uri="http://schemas.microsoft.com/office/word/2010/wordprocessingShape">
                  <wps:wsp>
                    <wps:cNvSpPr txBox="1"/>
                    <wps:spPr>
                      <a:xfrm>
                        <a:off x="0" y="0"/>
                        <a:ext cx="1204423" cy="244475"/>
                      </a:xfrm>
                      <a:prstGeom prst="rect">
                        <a:avLst/>
                      </a:prstGeom>
                      <a:noFill/>
                      <a:ln w="6350">
                        <a:noFill/>
                      </a:ln>
                    </wps:spPr>
                    <wps:txbx>
                      <w:txbxContent>
                        <w:p w14:paraId="3E7C7C74" w14:textId="21EF6C59" w:rsidR="00274A6E" w:rsidRPr="00431B1A" w:rsidRDefault="00274A6E" w:rsidP="009D323B">
                          <w:pPr>
                            <w:rPr>
                              <w:sz w:val="16"/>
                              <w:szCs w:val="16"/>
                            </w:rPr>
                          </w:pPr>
                          <w:r w:rsidRPr="00431B1A">
                            <w:rPr>
                              <w:rFonts w:ascii="Arial" w:hAnsi="Arial" w:cs="Arial"/>
                              <w:color w:val="FF0000"/>
                              <w:sz w:val="16"/>
                              <w:szCs w:val="16"/>
                            </w:rPr>
                            <w:t xml:space="preserve">0918 909 840 - office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AE244" id="Textové pole 18" o:spid="_x0000_s1028" type="#_x0000_t202" style="position:absolute;margin-left:-17.9pt;margin-top:-1.3pt;width:94.85pt;height:1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" filled="f" stroked="f" strokeweight=".5pt">
              <v:textbox>
                <w:txbxContent>
                  <w:p w14:paraId="3E7C7C74" w14:textId="21EF6C59" w:rsidR="00274A6E" w:rsidRPr="00431B1A" w:rsidRDefault="00274A6E" w:rsidP="009D323B">
                    <w:pPr>
                      <w:rPr>
                        <w:sz w:val="16"/>
                        <w:szCs w:val="16"/>
                      </w:rPr>
                    </w:pPr>
                    <w:r w:rsidRPr="00431B1A">
                      <w:rPr>
                        <w:rFonts w:ascii="Arial" w:hAnsi="Arial" w:cs="Arial"/>
                        <w:color w:val="FF0000"/>
                        <w:sz w:val="16"/>
                        <w:szCs w:val="16"/>
                      </w:rPr>
                      <w:t xml:space="preserve">0918 909 840 - office                                                                          </w:t>
                    </w:r>
                  </w:p>
                </w:txbxContent>
              </v:textbox>
            </v:shape>
          </w:pict>
        </mc:Fallback>
      </mc:AlternateContent>
    </w:r>
    <w:r w:rsidR="00431B1A">
      <w:rPr>
        <w:noProof/>
      </w:rPr>
      <mc:AlternateContent>
        <mc:Choice Requires="wps">
          <w:drawing>
            <wp:anchor distT="0" distB="0" distL="114300" distR="114300" simplePos="0" relativeHeight="251667456" behindDoc="0" locked="0" layoutInCell="1" allowOverlap="1" wp14:anchorId="7583561B" wp14:editId="7D503DF7">
              <wp:simplePos x="0" y="0"/>
              <wp:positionH relativeFrom="column">
                <wp:posOffset>4809280</wp:posOffset>
              </wp:positionH>
              <wp:positionV relativeFrom="paragraph">
                <wp:posOffset>-141142</wp:posOffset>
              </wp:positionV>
              <wp:extent cx="1175928" cy="518623"/>
              <wp:effectExtent l="0" t="0" r="0" b="0"/>
              <wp:wrapNone/>
              <wp:docPr id="16" name="Textové pole 16"/>
              <wp:cNvGraphicFramePr/>
              <a:graphic xmlns:a="http://schemas.openxmlformats.org/drawingml/2006/main">
                <a:graphicData uri="http://schemas.microsoft.com/office/word/2010/wordprocessingShape">
                  <wps:wsp>
                    <wps:cNvSpPr txBox="1"/>
                    <wps:spPr>
                      <a:xfrm>
                        <a:off x="0" y="0"/>
                        <a:ext cx="1175928" cy="518623"/>
                      </a:xfrm>
                      <a:prstGeom prst="rect">
                        <a:avLst/>
                      </a:prstGeom>
                      <a:noFill/>
                      <a:ln w="6350">
                        <a:noFill/>
                      </a:ln>
                    </wps:spPr>
                    <wps:txbx>
                      <w:txbxContent>
                        <w:p w14:paraId="58C48360" w14:textId="54FC8B79" w:rsidR="009D323B" w:rsidRPr="00431B1A" w:rsidRDefault="009D323B" w:rsidP="007E6FC9">
                          <w:pPr>
                            <w:pStyle w:val="Pta"/>
                            <w:rPr>
                              <w:rFonts w:ascii="Arial" w:hAnsi="Arial" w:cs="Arial"/>
                              <w:color w:val="FF0000"/>
                              <w:sz w:val="16"/>
                              <w:szCs w:val="16"/>
                            </w:rPr>
                          </w:pPr>
                          <w:r w:rsidRPr="00431B1A">
                            <w:rPr>
                              <w:rFonts w:ascii="Arial" w:hAnsi="Arial" w:cs="Arial"/>
                              <w:color w:val="FF0000"/>
                              <w:sz w:val="16"/>
                              <w:szCs w:val="16"/>
                            </w:rPr>
                            <w:t xml:space="preserve">NS MAS SR                                       </w:t>
                          </w:r>
                        </w:p>
                        <w:p w14:paraId="05F0E2C7" w14:textId="49C0F8DD" w:rsidR="009D323B" w:rsidRPr="00431B1A" w:rsidRDefault="009D323B" w:rsidP="009D323B">
                          <w:pPr>
                            <w:pStyle w:val="Pta"/>
                            <w:rPr>
                              <w:rFonts w:ascii="Arial" w:hAnsi="Arial" w:cs="Arial"/>
                              <w:color w:val="FF0000"/>
                              <w:sz w:val="16"/>
                              <w:szCs w:val="16"/>
                            </w:rPr>
                          </w:pPr>
                          <w:r w:rsidRPr="00431B1A">
                            <w:rPr>
                              <w:rFonts w:ascii="Arial" w:hAnsi="Arial" w:cs="Arial"/>
                              <w:color w:val="FF0000"/>
                              <w:sz w:val="16"/>
                              <w:szCs w:val="16"/>
                            </w:rPr>
                            <w:t xml:space="preserve">M. R. Štefánika 560/4                    </w:t>
                          </w:r>
                        </w:p>
                        <w:p w14:paraId="5DFA43B7" w14:textId="0538AB29" w:rsidR="009D323B" w:rsidRPr="00431B1A" w:rsidRDefault="009D323B" w:rsidP="009D323B">
                          <w:pPr>
                            <w:rPr>
                              <w:sz w:val="16"/>
                              <w:szCs w:val="16"/>
                            </w:rPr>
                          </w:pPr>
                          <w:r w:rsidRPr="00431B1A">
                            <w:rPr>
                              <w:rFonts w:ascii="Arial" w:hAnsi="Arial" w:cs="Arial"/>
                              <w:color w:val="FF0000"/>
                              <w:sz w:val="16"/>
                              <w:szCs w:val="16"/>
                            </w:rPr>
                            <w:t xml:space="preserve">907 01 Myjava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3561B" id="Textové pole 16" o:spid="_x0000_s1029" type="#_x0000_t202" style="position:absolute;margin-left:378.7pt;margin-top:-11.1pt;width:92.6pt;height:4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" filled="f" stroked="f" strokeweight=".5pt">
              <v:textbox>
                <w:txbxContent>
                  <w:p w14:paraId="58C48360" w14:textId="54FC8B79" w:rsidR="009D323B" w:rsidRPr="00431B1A" w:rsidRDefault="009D323B" w:rsidP="007E6FC9">
                    <w:pPr>
                      <w:pStyle w:val="Pta"/>
                      <w:rPr>
                        <w:rFonts w:ascii="Arial" w:hAnsi="Arial" w:cs="Arial"/>
                        <w:color w:val="FF0000"/>
                        <w:sz w:val="16"/>
                        <w:szCs w:val="16"/>
                      </w:rPr>
                    </w:pPr>
                    <w:r w:rsidRPr="00431B1A">
                      <w:rPr>
                        <w:rFonts w:ascii="Arial" w:hAnsi="Arial" w:cs="Arial"/>
                        <w:color w:val="FF0000"/>
                        <w:sz w:val="16"/>
                        <w:szCs w:val="16"/>
                      </w:rPr>
                      <w:t xml:space="preserve">NS MAS SR                                       </w:t>
                    </w:r>
                  </w:p>
                  <w:p w14:paraId="05F0E2C7" w14:textId="49C0F8DD" w:rsidR="009D323B" w:rsidRPr="00431B1A" w:rsidRDefault="009D323B" w:rsidP="009D323B">
                    <w:pPr>
                      <w:pStyle w:val="Pta"/>
                      <w:rPr>
                        <w:rFonts w:ascii="Arial" w:hAnsi="Arial" w:cs="Arial"/>
                        <w:color w:val="FF0000"/>
                        <w:sz w:val="16"/>
                        <w:szCs w:val="16"/>
                      </w:rPr>
                    </w:pPr>
                    <w:r w:rsidRPr="00431B1A">
                      <w:rPr>
                        <w:rFonts w:ascii="Arial" w:hAnsi="Arial" w:cs="Arial"/>
                        <w:color w:val="FF0000"/>
                        <w:sz w:val="16"/>
                        <w:szCs w:val="16"/>
                      </w:rPr>
                      <w:t xml:space="preserve">M. R. Štefánika 560/4                    </w:t>
                    </w:r>
                  </w:p>
                  <w:p w14:paraId="5DFA43B7" w14:textId="0538AB29" w:rsidR="009D323B" w:rsidRPr="00431B1A" w:rsidRDefault="009D323B" w:rsidP="009D323B">
                    <w:pPr>
                      <w:rPr>
                        <w:sz w:val="16"/>
                        <w:szCs w:val="16"/>
                      </w:rPr>
                    </w:pPr>
                    <w:r w:rsidRPr="00431B1A">
                      <w:rPr>
                        <w:rFonts w:ascii="Arial" w:hAnsi="Arial" w:cs="Arial"/>
                        <w:color w:val="FF0000"/>
                        <w:sz w:val="16"/>
                        <w:szCs w:val="16"/>
                      </w:rPr>
                      <w:t xml:space="preserve">907 01 Myjava                                </w:t>
                    </w:r>
                  </w:p>
                </w:txbxContent>
              </v:textbox>
            </v:shape>
          </w:pict>
        </mc:Fallback>
      </mc:AlternateContent>
    </w:r>
    <w:r w:rsidR="00431B1A">
      <w:rPr>
        <w:noProof/>
      </w:rPr>
      <w:drawing>
        <wp:anchor distT="0" distB="0" distL="114300" distR="114300" simplePos="0" relativeHeight="251666432" behindDoc="0" locked="0" layoutInCell="1" allowOverlap="1" wp14:anchorId="312EEB94" wp14:editId="0A6621D9">
          <wp:simplePos x="0" y="0"/>
          <wp:positionH relativeFrom="column">
            <wp:posOffset>4571994</wp:posOffset>
          </wp:positionH>
          <wp:positionV relativeFrom="paragraph">
            <wp:posOffset>-70117</wp:posOffset>
          </wp:positionV>
          <wp:extent cx="239663" cy="295403"/>
          <wp:effectExtent l="0" t="0" r="8255" b="0"/>
          <wp:wrapNone/>
          <wp:docPr id="59" name="Obrázo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ok 15"/>
                  <pic:cNvPicPr/>
                </pic:nvPicPr>
                <pic:blipFill>
                  <a:blip r:embed="rId4">
                    <a:extLst>
                      <a:ext uri="{28A0092B-C50C-407E-A947-70E740481C1C}">
                        <a14:useLocalDpi xmlns:a14="http://schemas.microsoft.com/office/drawing/2010/main" val="0"/>
                      </a:ext>
                    </a:extLst>
                  </a:blip>
                  <a:stretch>
                    <a:fillRect/>
                  </a:stretch>
                </pic:blipFill>
                <pic:spPr>
                  <a:xfrm>
                    <a:off x="0" y="0"/>
                    <a:ext cx="239663" cy="295403"/>
                  </a:xfrm>
                  <a:prstGeom prst="rect">
                    <a:avLst/>
                  </a:prstGeom>
                </pic:spPr>
              </pic:pic>
            </a:graphicData>
          </a:graphic>
          <wp14:sizeRelH relativeFrom="margin">
            <wp14:pctWidth>0</wp14:pctWidth>
          </wp14:sizeRelH>
          <wp14:sizeRelV relativeFrom="margin">
            <wp14:pctHeight>0</wp14:pctHeight>
          </wp14:sizeRelV>
        </wp:anchor>
      </w:drawing>
    </w:r>
    <w:r w:rsidR="00661BBF">
      <w:rPr>
        <w:noProof/>
      </w:rPr>
      <w:drawing>
        <wp:anchor distT="0" distB="0" distL="114300" distR="114300" simplePos="0" relativeHeight="251664384" behindDoc="0" locked="0" layoutInCell="1" allowOverlap="1" wp14:anchorId="1F4F3CC9" wp14:editId="0B2D31B7">
          <wp:simplePos x="0" y="0"/>
          <wp:positionH relativeFrom="column">
            <wp:posOffset>-358143</wp:posOffset>
          </wp:positionH>
          <wp:positionV relativeFrom="paragraph">
            <wp:posOffset>-71890</wp:posOffset>
          </wp:positionV>
          <wp:extent cx="177844" cy="314617"/>
          <wp:effectExtent l="0" t="0" r="0" b="9525"/>
          <wp:wrapNone/>
          <wp:docPr id="60" name="Obrázo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ok 13"/>
                  <pic:cNvPicPr/>
                </pic:nvPicPr>
                <pic:blipFill>
                  <a:blip r:embed="rId5">
                    <a:extLst>
                      <a:ext uri="{28A0092B-C50C-407E-A947-70E740481C1C}">
                        <a14:useLocalDpi xmlns:a14="http://schemas.microsoft.com/office/drawing/2010/main" val="0"/>
                      </a:ext>
                    </a:extLst>
                  </a:blip>
                  <a:stretch>
                    <a:fillRect/>
                  </a:stretch>
                </pic:blipFill>
                <pic:spPr>
                  <a:xfrm>
                    <a:off x="0" y="0"/>
                    <a:ext cx="177844" cy="314617"/>
                  </a:xfrm>
                  <a:prstGeom prst="rect">
                    <a:avLst/>
                  </a:prstGeom>
                </pic:spPr>
              </pic:pic>
            </a:graphicData>
          </a:graphic>
          <wp14:sizeRelH relativeFrom="margin">
            <wp14:pctWidth>0</wp14:pctWidth>
          </wp14:sizeRelH>
          <wp14:sizeRelV relativeFrom="margin">
            <wp14:pctHeight>0</wp14:pctHeight>
          </wp14:sizeRelV>
        </wp:anchor>
      </w:drawing>
    </w:r>
    <w:r w:rsidR="00661BBF">
      <w:rPr>
        <w:noProof/>
      </w:rPr>
      <mc:AlternateContent>
        <mc:Choice Requires="wpg">
          <w:drawing>
            <wp:anchor distT="0" distB="0" distL="114300" distR="114300" simplePos="0" relativeHeight="251673600" behindDoc="0" locked="0" layoutInCell="1" allowOverlap="1" wp14:anchorId="1B7022A2" wp14:editId="0091F722">
              <wp:simplePos x="0" y="0"/>
              <wp:positionH relativeFrom="column">
                <wp:posOffset>-359855</wp:posOffset>
              </wp:positionH>
              <wp:positionV relativeFrom="paragraph">
                <wp:posOffset>-279279</wp:posOffset>
              </wp:positionV>
              <wp:extent cx="6438900" cy="0"/>
              <wp:effectExtent l="0" t="0" r="0" b="0"/>
              <wp:wrapNone/>
              <wp:docPr id="21" name="Skupina 21"/>
              <wp:cNvGraphicFramePr/>
              <a:graphic xmlns:a="http://schemas.openxmlformats.org/drawingml/2006/main">
                <a:graphicData uri="http://schemas.microsoft.com/office/word/2010/wordprocessingGroup">
                  <wpg:wgp>
                    <wpg:cNvGrpSpPr/>
                    <wpg:grpSpPr>
                      <a:xfrm>
                        <a:off x="0" y="0"/>
                        <a:ext cx="6438900" cy="0"/>
                        <a:chOff x="0" y="0"/>
                        <a:chExt cx="6438900" cy="0"/>
                      </a:xfrm>
                    </wpg:grpSpPr>
                    <wps:wsp>
                      <wps:cNvPr id="22" name="Rovná spojnica 22"/>
                      <wps:cNvCnPr/>
                      <wps:spPr>
                        <a:xfrm flipV="1">
                          <a:off x="319088" y="0"/>
                          <a:ext cx="6119812" cy="0"/>
                        </a:xfrm>
                        <a:prstGeom prst="line">
                          <a:avLst/>
                        </a:prstGeom>
                        <a:ln w="19050">
                          <a:solidFill>
                            <a:srgbClr val="E1271B"/>
                          </a:solidFill>
                        </a:ln>
                      </wps:spPr>
                      <wps:style>
                        <a:lnRef idx="1">
                          <a:schemeClr val="accent1"/>
                        </a:lnRef>
                        <a:fillRef idx="0">
                          <a:schemeClr val="accent1"/>
                        </a:fillRef>
                        <a:effectRef idx="0">
                          <a:schemeClr val="accent1"/>
                        </a:effectRef>
                        <a:fontRef idx="minor">
                          <a:schemeClr val="tx1"/>
                        </a:fontRef>
                      </wps:style>
                      <wps:bodyPr/>
                    </wps:wsp>
                    <wps:wsp>
                      <wps:cNvPr id="23" name="Rovná spojnica 23"/>
                      <wps:cNvCnPr/>
                      <wps:spPr>
                        <a:xfrm flipV="1">
                          <a:off x="0" y="0"/>
                          <a:ext cx="1202055" cy="0"/>
                        </a:xfrm>
                        <a:prstGeom prst="line">
                          <a:avLst/>
                        </a:prstGeom>
                        <a:ln w="19050">
                          <a:solidFill>
                            <a:srgbClr val="E1271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70F3D33" id="Skupina 21" o:spid="_x0000_s1026" style="position:absolute;margin-left:-28.35pt;margin-top:-22pt;width:507pt;height:0;z-index:251673600" coordsize="64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">
              <v:line id="Rovná spojnica 22" o:spid="_x0000_s1027" style="position:absolute;flip:y;visibility:visible;mso-wrap-style:square" from="3190,0" to="64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" strokecolor="#e1271b" strokeweight="1.5pt">
                <v:stroke joinstyle="miter"/>
              </v:line>
              <v:line id="Rovná spojnica 23" o:spid="_x0000_s1028" style="position:absolute;flip:y;visibility:visible;mso-wrap-style:square" from="0,0" to="12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" strokecolor="#e1271b" strokeweight="1.5pt">
                <v:stroke joinstyle="miter"/>
              </v:line>
            </v:group>
          </w:pict>
        </mc:Fallback>
      </mc:AlternateContent>
    </w:r>
    <w:r w:rsidR="00757B6E">
      <w:rPr>
        <w:noProof/>
      </w:rPr>
      <w:t xml:space="preserve"> </w:t>
    </w:r>
    <w:r w:rsidR="00661BBF">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EE313" w14:textId="77777777" w:rsidR="00D91E00" w:rsidRDefault="00D91E00" w:rsidP="00E50365">
      <w:r>
        <w:separator/>
      </w:r>
    </w:p>
  </w:footnote>
  <w:footnote w:type="continuationSeparator" w:id="0">
    <w:p w14:paraId="558FA8EA" w14:textId="77777777" w:rsidR="00D91E00" w:rsidRDefault="00D91E00" w:rsidP="00E50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9520" w14:textId="61C47543" w:rsidR="00D64B87" w:rsidRDefault="00A039F5">
    <w:pPr>
      <w:pStyle w:val="Hlavika"/>
      <w:rPr>
        <w:noProof/>
      </w:rPr>
    </w:pPr>
    <w:r>
      <w:rPr>
        <w:noProof/>
      </w:rPr>
      <w:drawing>
        <wp:anchor distT="0" distB="0" distL="114300" distR="114300" simplePos="0" relativeHeight="251663360" behindDoc="0" locked="0" layoutInCell="1" allowOverlap="1" wp14:anchorId="18980278" wp14:editId="3D95440E">
          <wp:simplePos x="0" y="0"/>
          <wp:positionH relativeFrom="margin">
            <wp:posOffset>1696085</wp:posOffset>
          </wp:positionH>
          <wp:positionV relativeFrom="margin">
            <wp:posOffset>-1167765</wp:posOffset>
          </wp:positionV>
          <wp:extent cx="2352675" cy="640715"/>
          <wp:effectExtent l="0" t="0" r="0" b="6985"/>
          <wp:wrapSquare wrapText="bothSides"/>
          <wp:docPr id="56" name="Obrázo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2675" cy="640715"/>
                  </a:xfrm>
                  <a:prstGeom prst="rect">
                    <a:avLst/>
                  </a:prstGeom>
                </pic:spPr>
              </pic:pic>
            </a:graphicData>
          </a:graphic>
          <wp14:sizeRelH relativeFrom="page">
            <wp14:pctWidth>0</wp14:pctWidth>
          </wp14:sizeRelH>
          <wp14:sizeRelV relativeFrom="page">
            <wp14:pctHeight>0</wp14:pctHeight>
          </wp14:sizeRelV>
        </wp:anchor>
      </w:drawing>
    </w:r>
  </w:p>
  <w:p w14:paraId="650065ED" w14:textId="0D9979DB" w:rsidR="00E0533E" w:rsidRDefault="004E4A22">
    <w:pPr>
      <w:pStyle w:val="Hlavika"/>
    </w:pPr>
    <w:r>
      <w:rPr>
        <w:noProof/>
      </w:rPr>
      <mc:AlternateContent>
        <mc:Choice Requires="wps">
          <w:drawing>
            <wp:anchor distT="0" distB="0" distL="114300" distR="114300" simplePos="0" relativeHeight="251660288" behindDoc="0" locked="0" layoutInCell="1" allowOverlap="1" wp14:anchorId="748B451E" wp14:editId="53E47B62">
              <wp:simplePos x="0" y="0"/>
              <wp:positionH relativeFrom="column">
                <wp:posOffset>-357504</wp:posOffset>
              </wp:positionH>
              <wp:positionV relativeFrom="paragraph">
                <wp:posOffset>460058</wp:posOffset>
              </wp:positionV>
              <wp:extent cx="6452870" cy="0"/>
              <wp:effectExtent l="0" t="0" r="0" b="0"/>
              <wp:wrapNone/>
              <wp:docPr id="1" name="Rovná spojnica 1"/>
              <wp:cNvGraphicFramePr/>
              <a:graphic xmlns:a="http://schemas.openxmlformats.org/drawingml/2006/main">
                <a:graphicData uri="http://schemas.microsoft.com/office/word/2010/wordprocessingShape">
                  <wps:wsp>
                    <wps:cNvCnPr/>
                    <wps:spPr>
                      <a:xfrm flipV="1">
                        <a:off x="0" y="0"/>
                        <a:ext cx="6452870" cy="0"/>
                      </a:xfrm>
                      <a:prstGeom prst="line">
                        <a:avLst/>
                      </a:prstGeom>
                      <a:ln w="19050">
                        <a:solidFill>
                          <a:srgbClr val="E1271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E3A51F" id="Rovná spojnica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5pt,36.25pt" to="479.9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" strokecolor="#e1271b" strokeweight="1.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CC"/>
    <w:rsid w:val="00022A4C"/>
    <w:rsid w:val="000323E4"/>
    <w:rsid w:val="00061914"/>
    <w:rsid w:val="00084B9F"/>
    <w:rsid w:val="000C5B5F"/>
    <w:rsid w:val="000D37E1"/>
    <w:rsid w:val="000D7F7B"/>
    <w:rsid w:val="000F5DFC"/>
    <w:rsid w:val="00157306"/>
    <w:rsid w:val="00163EA4"/>
    <w:rsid w:val="00174439"/>
    <w:rsid w:val="00176ACC"/>
    <w:rsid w:val="00194784"/>
    <w:rsid w:val="001A218A"/>
    <w:rsid w:val="001C5BB1"/>
    <w:rsid w:val="00201BC2"/>
    <w:rsid w:val="00203421"/>
    <w:rsid w:val="00230274"/>
    <w:rsid w:val="00274A6E"/>
    <w:rsid w:val="00295583"/>
    <w:rsid w:val="002A52AA"/>
    <w:rsid w:val="002B0655"/>
    <w:rsid w:val="002D2C32"/>
    <w:rsid w:val="002F485D"/>
    <w:rsid w:val="00397140"/>
    <w:rsid w:val="003A1D2C"/>
    <w:rsid w:val="003E351B"/>
    <w:rsid w:val="003F500C"/>
    <w:rsid w:val="00425C5C"/>
    <w:rsid w:val="00431B1A"/>
    <w:rsid w:val="004A0AE3"/>
    <w:rsid w:val="004A175A"/>
    <w:rsid w:val="004E4A22"/>
    <w:rsid w:val="005737AF"/>
    <w:rsid w:val="005C3A51"/>
    <w:rsid w:val="00640897"/>
    <w:rsid w:val="00661BBF"/>
    <w:rsid w:val="00691ECA"/>
    <w:rsid w:val="006A5E9E"/>
    <w:rsid w:val="00732FCA"/>
    <w:rsid w:val="00757B6E"/>
    <w:rsid w:val="007779AD"/>
    <w:rsid w:val="007808BC"/>
    <w:rsid w:val="00787E7B"/>
    <w:rsid w:val="007E6FC9"/>
    <w:rsid w:val="008A4483"/>
    <w:rsid w:val="009625BB"/>
    <w:rsid w:val="00972599"/>
    <w:rsid w:val="009805BB"/>
    <w:rsid w:val="00994380"/>
    <w:rsid w:val="009D01A3"/>
    <w:rsid w:val="009D323B"/>
    <w:rsid w:val="00A0209B"/>
    <w:rsid w:val="00A039F5"/>
    <w:rsid w:val="00A04F5E"/>
    <w:rsid w:val="00A6085D"/>
    <w:rsid w:val="00A71539"/>
    <w:rsid w:val="00A742DD"/>
    <w:rsid w:val="00B447D8"/>
    <w:rsid w:val="00C27C26"/>
    <w:rsid w:val="00C56BF1"/>
    <w:rsid w:val="00C82173"/>
    <w:rsid w:val="00CB15BB"/>
    <w:rsid w:val="00CB4408"/>
    <w:rsid w:val="00CD3402"/>
    <w:rsid w:val="00CE7137"/>
    <w:rsid w:val="00D0217D"/>
    <w:rsid w:val="00D2179F"/>
    <w:rsid w:val="00D33B98"/>
    <w:rsid w:val="00D56670"/>
    <w:rsid w:val="00D64B87"/>
    <w:rsid w:val="00D91E00"/>
    <w:rsid w:val="00DB7B24"/>
    <w:rsid w:val="00DC04F7"/>
    <w:rsid w:val="00DD0A51"/>
    <w:rsid w:val="00DE3837"/>
    <w:rsid w:val="00DE3F90"/>
    <w:rsid w:val="00E0533E"/>
    <w:rsid w:val="00E50365"/>
    <w:rsid w:val="00E747D7"/>
    <w:rsid w:val="00E769F0"/>
    <w:rsid w:val="00E973D7"/>
    <w:rsid w:val="00EE2C7D"/>
    <w:rsid w:val="00EE5109"/>
    <w:rsid w:val="00F17F9A"/>
    <w:rsid w:val="00F4660A"/>
    <w:rsid w:val="00F5420F"/>
    <w:rsid w:val="00F769F7"/>
    <w:rsid w:val="00F7749C"/>
    <w:rsid w:val="00FE53C6"/>
    <w:rsid w:val="00FF7518"/>
    <w:rsid w:val="00FF7A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09F75"/>
  <w15:chartTrackingRefBased/>
  <w15:docId w15:val="{EAF0E791-7B70-40A1-BD6F-52621E1A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323B"/>
    <w:pPr>
      <w:spacing w:after="0" w:line="240" w:lineRule="auto"/>
    </w:pPr>
    <w:rPr>
      <w:rFonts w:ascii="Times New Roman" w:eastAsia="Times New Roman" w:hAnsi="Times New Roman" w:cs="Times New Roman"/>
      <w:sz w:val="20"/>
      <w:szCs w:val="20"/>
      <w:lang w:val="cs-CZ"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50365"/>
    <w:pPr>
      <w:tabs>
        <w:tab w:val="center" w:pos="4536"/>
        <w:tab w:val="right" w:pos="9072"/>
      </w:tabs>
    </w:pPr>
    <w:rPr>
      <w:rFonts w:asciiTheme="minorHAnsi" w:eastAsiaTheme="minorHAnsi" w:hAnsiTheme="minorHAnsi" w:cstheme="minorBidi"/>
      <w:sz w:val="22"/>
      <w:szCs w:val="22"/>
      <w:lang w:val="sk-SK" w:eastAsia="en-US"/>
    </w:rPr>
  </w:style>
  <w:style w:type="character" w:customStyle="1" w:styleId="HlavikaChar">
    <w:name w:val="Hlavička Char"/>
    <w:basedOn w:val="Predvolenpsmoodseku"/>
    <w:link w:val="Hlavika"/>
    <w:uiPriority w:val="99"/>
    <w:rsid w:val="00E50365"/>
  </w:style>
  <w:style w:type="paragraph" w:styleId="Pta">
    <w:name w:val="footer"/>
    <w:basedOn w:val="Normlny"/>
    <w:link w:val="PtaChar"/>
    <w:uiPriority w:val="99"/>
    <w:unhideWhenUsed/>
    <w:rsid w:val="00E50365"/>
    <w:pPr>
      <w:tabs>
        <w:tab w:val="center" w:pos="4536"/>
        <w:tab w:val="right" w:pos="9072"/>
      </w:tabs>
    </w:pPr>
    <w:rPr>
      <w:rFonts w:asciiTheme="minorHAnsi" w:eastAsiaTheme="minorHAnsi" w:hAnsiTheme="minorHAnsi" w:cstheme="minorBidi"/>
      <w:sz w:val="22"/>
      <w:szCs w:val="22"/>
      <w:lang w:val="sk-SK" w:eastAsia="en-US"/>
    </w:rPr>
  </w:style>
  <w:style w:type="character" w:customStyle="1" w:styleId="PtaChar">
    <w:name w:val="Päta Char"/>
    <w:basedOn w:val="Predvolenpsmoodseku"/>
    <w:link w:val="Pta"/>
    <w:uiPriority w:val="99"/>
    <w:rsid w:val="00E50365"/>
  </w:style>
  <w:style w:type="character" w:styleId="Hypertextovprepojenie">
    <w:name w:val="Hyperlink"/>
    <w:basedOn w:val="Predvolenpsmoodseku"/>
    <w:uiPriority w:val="99"/>
    <w:unhideWhenUsed/>
    <w:rsid w:val="00295583"/>
    <w:rPr>
      <w:color w:val="0563C1" w:themeColor="hyperlink"/>
      <w:u w:val="single"/>
    </w:rPr>
  </w:style>
  <w:style w:type="character" w:styleId="Nevyrieenzmienka">
    <w:name w:val="Unresolved Mention"/>
    <w:basedOn w:val="Predvolenpsmoodseku"/>
    <w:uiPriority w:val="99"/>
    <w:semiHidden/>
    <w:unhideWhenUsed/>
    <w:rsid w:val="00295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tzekova@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779</Words>
  <Characters>4442</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Bednárová</dc:creator>
  <cp:keywords/>
  <dc:description/>
  <cp:lastModifiedBy>Veronika Fitzeková</cp:lastModifiedBy>
  <cp:revision>7</cp:revision>
  <cp:lastPrinted>2021-03-11T08:58:00Z</cp:lastPrinted>
  <dcterms:created xsi:type="dcterms:W3CDTF">2021-06-16T09:48:00Z</dcterms:created>
  <dcterms:modified xsi:type="dcterms:W3CDTF">2021-06-16T09:53:00Z</dcterms:modified>
</cp:coreProperties>
</file>