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83E9" w14:textId="77777777" w:rsidR="00C60F6D" w:rsidRPr="007D159C" w:rsidRDefault="00C60F6D" w:rsidP="00C60F6D">
      <w:pPr>
        <w:jc w:val="center"/>
        <w:rPr>
          <w:rFonts w:ascii="Arial" w:hAnsi="Arial" w:cs="Arial"/>
          <w:b/>
          <w:bCs/>
          <w:sz w:val="24"/>
          <w:szCs w:val="24"/>
          <w:lang w:val="sk-SK"/>
        </w:rPr>
      </w:pPr>
      <w:r w:rsidRPr="007D159C">
        <w:rPr>
          <w:rFonts w:ascii="Arial" w:hAnsi="Arial" w:cs="Arial"/>
          <w:b/>
          <w:bCs/>
          <w:sz w:val="24"/>
          <w:szCs w:val="24"/>
          <w:lang w:val="sk-SK"/>
        </w:rPr>
        <w:t>MAS: Žiadame krízový manažment</w:t>
      </w:r>
    </w:p>
    <w:p w14:paraId="4D872C21" w14:textId="77777777" w:rsidR="00C60F6D" w:rsidRPr="007D159C" w:rsidRDefault="00C60F6D" w:rsidP="00C60F6D">
      <w:pPr>
        <w:jc w:val="center"/>
        <w:rPr>
          <w:rFonts w:ascii="Arial" w:hAnsi="Arial" w:cs="Arial"/>
          <w:b/>
          <w:bCs/>
          <w:sz w:val="24"/>
          <w:szCs w:val="24"/>
          <w:lang w:val="sk-SK"/>
        </w:rPr>
      </w:pPr>
      <w:r w:rsidRPr="007D159C">
        <w:rPr>
          <w:rFonts w:ascii="Arial" w:hAnsi="Arial" w:cs="Arial"/>
          <w:b/>
          <w:bCs/>
          <w:sz w:val="24"/>
          <w:szCs w:val="24"/>
          <w:lang w:val="sk-SK"/>
        </w:rPr>
        <w:t xml:space="preserve">Doteraz nebol </w:t>
      </w:r>
      <w:proofErr w:type="spellStart"/>
      <w:r w:rsidRPr="007D159C">
        <w:rPr>
          <w:rFonts w:ascii="Arial" w:hAnsi="Arial" w:cs="Arial"/>
          <w:b/>
          <w:bCs/>
          <w:sz w:val="24"/>
          <w:szCs w:val="24"/>
          <w:lang w:val="sk-SK"/>
        </w:rPr>
        <w:t>prefinancovaný</w:t>
      </w:r>
      <w:proofErr w:type="spellEnd"/>
      <w:r w:rsidRPr="007D159C">
        <w:rPr>
          <w:rFonts w:ascii="Arial" w:hAnsi="Arial" w:cs="Arial"/>
          <w:b/>
          <w:bCs/>
          <w:sz w:val="24"/>
          <w:szCs w:val="24"/>
          <w:lang w:val="sk-SK"/>
        </w:rPr>
        <w:t xml:space="preserve"> ani jediný projekt!</w:t>
      </w:r>
    </w:p>
    <w:p w14:paraId="55B4C774" w14:textId="77777777" w:rsidR="00C60F6D" w:rsidRPr="007D159C" w:rsidRDefault="00C60F6D" w:rsidP="00C60F6D">
      <w:pPr>
        <w:jc w:val="center"/>
        <w:rPr>
          <w:rFonts w:ascii="Arial" w:hAnsi="Arial" w:cs="Arial"/>
          <w:sz w:val="24"/>
          <w:szCs w:val="24"/>
          <w:lang w:val="sk-SK"/>
        </w:rPr>
      </w:pPr>
      <w:r w:rsidRPr="007D159C">
        <w:rPr>
          <w:rFonts w:ascii="Arial" w:hAnsi="Arial" w:cs="Arial"/>
          <w:b/>
          <w:bCs/>
          <w:sz w:val="24"/>
          <w:szCs w:val="24"/>
          <w:lang w:val="sk-SK"/>
        </w:rPr>
        <w:t>Problémom nie je nepripravenosť žiadateľov, ale neúmerná byrokracia</w:t>
      </w:r>
    </w:p>
    <w:p w14:paraId="13549957" w14:textId="77777777" w:rsidR="00C60F6D" w:rsidRPr="007D159C" w:rsidRDefault="00C60F6D" w:rsidP="00C60F6D">
      <w:pPr>
        <w:rPr>
          <w:rFonts w:ascii="Arial" w:hAnsi="Arial" w:cs="Arial"/>
          <w:sz w:val="24"/>
          <w:szCs w:val="24"/>
          <w:lang w:val="sk-SK"/>
        </w:rPr>
      </w:pPr>
    </w:p>
    <w:p w14:paraId="10822E2A" w14:textId="56289C93" w:rsidR="00C60F6D" w:rsidRPr="007D159C" w:rsidRDefault="00C60F6D" w:rsidP="00C60F6D">
      <w:pPr>
        <w:jc w:val="center"/>
        <w:rPr>
          <w:rFonts w:ascii="Arial" w:hAnsi="Arial" w:cs="Arial"/>
          <w:i/>
          <w:iCs/>
          <w:sz w:val="24"/>
          <w:szCs w:val="24"/>
          <w:lang w:val="sk-SK"/>
        </w:rPr>
      </w:pPr>
      <w:r w:rsidRPr="007D159C">
        <w:rPr>
          <w:rFonts w:ascii="Arial" w:hAnsi="Arial" w:cs="Arial"/>
          <w:i/>
          <w:iCs/>
          <w:sz w:val="24"/>
          <w:szCs w:val="24"/>
          <w:lang w:val="sk-SK"/>
        </w:rPr>
        <w:t>Tlačová správa, 1</w:t>
      </w:r>
      <w:r w:rsidR="00C423EF">
        <w:rPr>
          <w:rFonts w:ascii="Arial" w:hAnsi="Arial" w:cs="Arial"/>
          <w:i/>
          <w:iCs/>
          <w:sz w:val="24"/>
          <w:szCs w:val="24"/>
          <w:lang w:val="sk-SK"/>
        </w:rPr>
        <w:t>7</w:t>
      </w:r>
      <w:r w:rsidRPr="007D159C">
        <w:rPr>
          <w:rFonts w:ascii="Arial" w:hAnsi="Arial" w:cs="Arial"/>
          <w:i/>
          <w:iCs/>
          <w:sz w:val="24"/>
          <w:szCs w:val="24"/>
          <w:lang w:val="sk-SK"/>
        </w:rPr>
        <w:t>. augusta 2021</w:t>
      </w:r>
    </w:p>
    <w:p w14:paraId="6D31B82E" w14:textId="77777777" w:rsidR="00C60F6D" w:rsidRPr="007D159C" w:rsidRDefault="00C60F6D" w:rsidP="00C60F6D">
      <w:pPr>
        <w:rPr>
          <w:rFonts w:ascii="Arial" w:hAnsi="Arial" w:cs="Arial"/>
          <w:b/>
          <w:bCs/>
          <w:sz w:val="24"/>
          <w:szCs w:val="24"/>
          <w:lang w:val="sk-SK"/>
        </w:rPr>
      </w:pPr>
    </w:p>
    <w:p w14:paraId="27739C06" w14:textId="772C885D" w:rsidR="00C60F6D" w:rsidRPr="007D159C" w:rsidRDefault="00C60F6D" w:rsidP="00C60F6D">
      <w:pPr>
        <w:rPr>
          <w:rFonts w:ascii="Arial" w:hAnsi="Arial" w:cs="Arial"/>
          <w:b/>
          <w:bCs/>
          <w:sz w:val="24"/>
          <w:szCs w:val="24"/>
          <w:lang w:val="sk-SK"/>
        </w:rPr>
      </w:pPr>
      <w:r w:rsidRPr="007D159C">
        <w:rPr>
          <w:rFonts w:ascii="Arial" w:hAnsi="Arial" w:cs="Arial"/>
          <w:b/>
          <w:bCs/>
          <w:sz w:val="24"/>
          <w:szCs w:val="24"/>
          <w:lang w:val="sk-SK"/>
        </w:rPr>
        <w:t>Zo 140 miliónov eur určených na projekty LEADER boli v programovom období 2014-2020 podané žiadosti za 45 miliónov eur. Z pohľadu konečných žiadateľov</w:t>
      </w:r>
      <w:r w:rsidR="00DA70CB">
        <w:rPr>
          <w:rFonts w:ascii="Arial" w:hAnsi="Arial" w:cs="Arial"/>
          <w:b/>
          <w:bCs/>
          <w:sz w:val="24"/>
          <w:szCs w:val="24"/>
          <w:lang w:val="sk-SK"/>
        </w:rPr>
        <w:t xml:space="preserve"> s</w:t>
      </w:r>
      <w:r w:rsidR="00B126C8" w:rsidRPr="007D159C">
        <w:rPr>
          <w:rFonts w:ascii="Arial" w:hAnsi="Arial" w:cs="Arial"/>
          <w:b/>
          <w:bCs/>
          <w:sz w:val="24"/>
          <w:szCs w:val="24"/>
          <w:lang w:val="sk-SK"/>
        </w:rPr>
        <w:t xml:space="preserve">a </w:t>
      </w:r>
      <w:r w:rsidR="00DA70CB">
        <w:rPr>
          <w:rFonts w:ascii="Arial" w:hAnsi="Arial" w:cs="Arial"/>
          <w:b/>
          <w:bCs/>
          <w:sz w:val="24"/>
          <w:szCs w:val="24"/>
          <w:lang w:val="sk-SK"/>
        </w:rPr>
        <w:t xml:space="preserve">však </w:t>
      </w:r>
      <w:r w:rsidRPr="007D159C">
        <w:rPr>
          <w:rFonts w:ascii="Arial" w:hAnsi="Arial" w:cs="Arial"/>
          <w:b/>
          <w:bCs/>
          <w:sz w:val="24"/>
          <w:szCs w:val="24"/>
          <w:lang w:val="sk-SK"/>
        </w:rPr>
        <w:t>situáci</w:t>
      </w:r>
      <w:r w:rsidR="00AB0BD6">
        <w:rPr>
          <w:rFonts w:ascii="Arial" w:hAnsi="Arial" w:cs="Arial"/>
          <w:b/>
          <w:bCs/>
          <w:sz w:val="24"/>
          <w:szCs w:val="24"/>
          <w:lang w:val="sk-SK"/>
        </w:rPr>
        <w:t>a</w:t>
      </w:r>
      <w:r w:rsidR="007D159C" w:rsidRPr="007D159C">
        <w:rPr>
          <w:rFonts w:ascii="Arial" w:hAnsi="Arial" w:cs="Arial"/>
          <w:b/>
          <w:bCs/>
          <w:sz w:val="24"/>
          <w:szCs w:val="24"/>
          <w:lang w:val="sk-SK"/>
        </w:rPr>
        <w:t xml:space="preserve"> </w:t>
      </w:r>
      <w:r w:rsidR="00B126C8" w:rsidRPr="007D159C">
        <w:rPr>
          <w:rFonts w:ascii="Arial" w:hAnsi="Arial" w:cs="Arial"/>
          <w:b/>
          <w:bCs/>
          <w:sz w:val="24"/>
          <w:szCs w:val="24"/>
          <w:lang w:val="sk-SK"/>
        </w:rPr>
        <w:t>nijako</w:t>
      </w:r>
      <w:r w:rsidRPr="007D159C">
        <w:rPr>
          <w:rFonts w:ascii="Arial" w:hAnsi="Arial" w:cs="Arial"/>
          <w:b/>
          <w:bCs/>
          <w:sz w:val="24"/>
          <w:szCs w:val="24"/>
          <w:lang w:val="sk-SK"/>
        </w:rPr>
        <w:t xml:space="preserve"> nezmenil</w:t>
      </w:r>
      <w:r w:rsidR="00DA70CB">
        <w:rPr>
          <w:rFonts w:ascii="Arial" w:hAnsi="Arial" w:cs="Arial"/>
          <w:b/>
          <w:bCs/>
          <w:sz w:val="24"/>
          <w:szCs w:val="24"/>
          <w:lang w:val="sk-SK"/>
        </w:rPr>
        <w:t>a</w:t>
      </w:r>
      <w:r w:rsidRPr="007D159C">
        <w:rPr>
          <w:rFonts w:ascii="Arial" w:hAnsi="Arial" w:cs="Arial"/>
          <w:b/>
          <w:bCs/>
          <w:sz w:val="24"/>
          <w:szCs w:val="24"/>
          <w:lang w:val="sk-SK"/>
        </w:rPr>
        <w:t xml:space="preserve">. V tomto programovom období totiž nebol na Slovensku ešte zrealizovaný a </w:t>
      </w:r>
      <w:proofErr w:type="spellStart"/>
      <w:r w:rsidRPr="007D159C">
        <w:rPr>
          <w:rFonts w:ascii="Arial" w:hAnsi="Arial" w:cs="Arial"/>
          <w:b/>
          <w:bCs/>
          <w:sz w:val="24"/>
          <w:szCs w:val="24"/>
          <w:lang w:val="sk-SK"/>
        </w:rPr>
        <w:t>prefinancovaný</w:t>
      </w:r>
      <w:proofErr w:type="spellEnd"/>
      <w:r w:rsidRPr="007D159C">
        <w:rPr>
          <w:rFonts w:ascii="Arial" w:hAnsi="Arial" w:cs="Arial"/>
          <w:b/>
          <w:bCs/>
          <w:sz w:val="24"/>
          <w:szCs w:val="24"/>
          <w:lang w:val="sk-SK"/>
        </w:rPr>
        <w:t xml:space="preserve"> ani jeden jediný projekt.</w:t>
      </w:r>
      <w:r w:rsidRPr="007D159C">
        <w:rPr>
          <w:rFonts w:ascii="Arial" w:hAnsi="Arial" w:cs="Arial"/>
          <w:b/>
          <w:bCs/>
          <w:i/>
          <w:iCs/>
          <w:sz w:val="24"/>
          <w:szCs w:val="24"/>
          <w:lang w:val="sk-SK"/>
        </w:rPr>
        <w:t xml:space="preserve"> „Situácia je kritická a žiadame riešenie tohto stavu formou krízového manažmentu. Chceme jasný časový harmonogram a predvídateľné pravidlá,“</w:t>
      </w:r>
      <w:r w:rsidRPr="007D159C">
        <w:rPr>
          <w:rFonts w:ascii="Arial" w:hAnsi="Arial" w:cs="Arial"/>
          <w:b/>
          <w:bCs/>
          <w:sz w:val="24"/>
          <w:szCs w:val="24"/>
          <w:lang w:val="sk-SK"/>
        </w:rPr>
        <w:t xml:space="preserve"> apeluje predseda Národnej siete miestnych akčných skupín (NS MAS) SR Štefan Škultéty. </w:t>
      </w:r>
    </w:p>
    <w:p w14:paraId="19354775" w14:textId="77777777" w:rsidR="00C60F6D" w:rsidRPr="007D159C" w:rsidRDefault="00C60F6D" w:rsidP="00C60F6D">
      <w:pPr>
        <w:rPr>
          <w:rFonts w:ascii="Arial" w:hAnsi="Arial" w:cs="Arial"/>
          <w:sz w:val="24"/>
          <w:szCs w:val="24"/>
          <w:lang w:val="sk-SK"/>
        </w:rPr>
      </w:pPr>
    </w:p>
    <w:p w14:paraId="2C030C9A" w14:textId="12F0F0AF" w:rsidR="00C60F6D" w:rsidRPr="007D159C" w:rsidRDefault="00C60F6D" w:rsidP="00C60F6D">
      <w:pPr>
        <w:rPr>
          <w:rFonts w:ascii="Arial" w:hAnsi="Arial" w:cs="Arial"/>
          <w:sz w:val="24"/>
          <w:szCs w:val="24"/>
          <w:lang w:val="sk-SK"/>
        </w:rPr>
      </w:pPr>
      <w:r w:rsidRPr="007D159C">
        <w:rPr>
          <w:rFonts w:ascii="Arial" w:hAnsi="Arial" w:cs="Arial"/>
          <w:sz w:val="24"/>
          <w:szCs w:val="24"/>
          <w:lang w:val="sk-SK"/>
        </w:rPr>
        <w:t xml:space="preserve">Zástupcovia Národnej siete MAS spoločne s predstaviteľmi Združenia miest a obcí Slovenska v piatok 13. augusta absolvovali </w:t>
      </w:r>
      <w:r w:rsidR="0013356C">
        <w:rPr>
          <w:rFonts w:ascii="Arial" w:hAnsi="Arial" w:cs="Arial"/>
          <w:sz w:val="24"/>
          <w:szCs w:val="24"/>
          <w:lang w:val="sk-SK"/>
        </w:rPr>
        <w:t>rokovan</w:t>
      </w:r>
      <w:r w:rsidRPr="007D159C">
        <w:rPr>
          <w:rFonts w:ascii="Arial" w:hAnsi="Arial" w:cs="Arial"/>
          <w:sz w:val="24"/>
          <w:szCs w:val="24"/>
          <w:lang w:val="sk-SK"/>
        </w:rPr>
        <w:t xml:space="preserve">ie na ministerstve pôdohospodárstva. Stretnutie s ministrom Samuelom Vlčanom však obavy o budúcnosť LEADRA na Slovensku nerozptýlilo. Práve naopak. Situácia pri implementácii európsky úspešného prístupu </w:t>
      </w:r>
      <w:r w:rsidR="0013356C">
        <w:rPr>
          <w:rFonts w:ascii="Arial" w:hAnsi="Arial" w:cs="Arial"/>
          <w:sz w:val="24"/>
          <w:szCs w:val="24"/>
          <w:lang w:val="sk-SK"/>
        </w:rPr>
        <w:t xml:space="preserve">LEADER </w:t>
      </w:r>
      <w:r w:rsidRPr="007D159C">
        <w:rPr>
          <w:rFonts w:ascii="Arial" w:hAnsi="Arial" w:cs="Arial"/>
          <w:sz w:val="24"/>
          <w:szCs w:val="24"/>
          <w:lang w:val="sk-SK"/>
        </w:rPr>
        <w:t xml:space="preserve">je na Slovensku neúnosná. </w:t>
      </w:r>
    </w:p>
    <w:p w14:paraId="0C073329" w14:textId="77777777" w:rsidR="00C60F6D" w:rsidRPr="007D159C" w:rsidRDefault="00C60F6D" w:rsidP="00C60F6D">
      <w:pPr>
        <w:rPr>
          <w:rFonts w:ascii="Arial" w:hAnsi="Arial" w:cs="Arial"/>
          <w:sz w:val="24"/>
          <w:szCs w:val="24"/>
          <w:lang w:val="sk-SK"/>
        </w:rPr>
      </w:pPr>
    </w:p>
    <w:p w14:paraId="0B425CC0" w14:textId="77777777" w:rsidR="00C60F6D" w:rsidRPr="007D159C" w:rsidRDefault="00C60F6D" w:rsidP="00C60F6D">
      <w:pPr>
        <w:rPr>
          <w:rFonts w:ascii="Arial" w:hAnsi="Arial" w:cs="Arial"/>
          <w:b/>
          <w:bCs/>
          <w:sz w:val="24"/>
          <w:szCs w:val="24"/>
          <w:lang w:val="sk-SK"/>
        </w:rPr>
      </w:pPr>
      <w:r w:rsidRPr="007D159C">
        <w:rPr>
          <w:rFonts w:ascii="Arial" w:hAnsi="Arial" w:cs="Arial"/>
          <w:b/>
          <w:bCs/>
          <w:sz w:val="24"/>
          <w:szCs w:val="24"/>
          <w:lang w:val="sk-SK"/>
        </w:rPr>
        <w:t xml:space="preserve">1 700 projektov – ani jedna platba </w:t>
      </w:r>
    </w:p>
    <w:p w14:paraId="0BECF5B7" w14:textId="77777777" w:rsidR="00C60F6D" w:rsidRPr="007D159C" w:rsidRDefault="00C60F6D" w:rsidP="00C60F6D">
      <w:pPr>
        <w:rPr>
          <w:rFonts w:ascii="Arial" w:hAnsi="Arial" w:cs="Arial"/>
          <w:sz w:val="24"/>
          <w:szCs w:val="24"/>
          <w:lang w:val="sk-SK"/>
        </w:rPr>
      </w:pPr>
      <w:r w:rsidRPr="007D159C">
        <w:rPr>
          <w:rFonts w:ascii="Arial" w:hAnsi="Arial" w:cs="Arial"/>
          <w:sz w:val="24"/>
          <w:szCs w:val="24"/>
          <w:lang w:val="sk-SK"/>
        </w:rPr>
        <w:t xml:space="preserve">V súčasnej dobe je na Pôdohospodárskej platobnej agentúre prijatých 1 700 projektov od konečných žiadateľov. Samotných rozhodnutí je 700, z toho približne 500 má pozitívne stanovisko. Reálne je však podpísaných len 27 zmlúv a ďalších 120 by malo byť podpísaných v najbližšej dobe. Podpredseda Národnej siete MAS Milan Semančík upozorňuje na skutočnosť, že aj keď sú zmluvy podpísané, stále nie sú účinné: </w:t>
      </w:r>
      <w:r w:rsidRPr="007D159C">
        <w:rPr>
          <w:rFonts w:ascii="Arial" w:hAnsi="Arial" w:cs="Arial"/>
          <w:i/>
          <w:iCs/>
          <w:sz w:val="24"/>
          <w:szCs w:val="24"/>
          <w:lang w:val="sk-SK"/>
        </w:rPr>
        <w:t>„Zmluvy nie sú doteraz registrované v systéme ITMS. Z hľadiska realizácie to znamená, že pre žiadateľa sa situácia nijako nezmenila, pretože zmluva nie je stále účinná. Napríklad žiadateľ, ktorý projekt už realizoval, nemôže podať žiadosť o platbu. Túto vec je nevyhnutné vyriešiť čo v najskoršom termíne.“</w:t>
      </w:r>
      <w:r w:rsidRPr="007D159C">
        <w:rPr>
          <w:rFonts w:ascii="Arial" w:hAnsi="Arial" w:cs="Arial"/>
          <w:sz w:val="24"/>
          <w:szCs w:val="24"/>
          <w:lang w:val="sk-SK"/>
        </w:rPr>
        <w:t xml:space="preserve"> </w:t>
      </w:r>
    </w:p>
    <w:p w14:paraId="1C9B174B" w14:textId="77777777" w:rsidR="00C60F6D" w:rsidRPr="007D159C" w:rsidRDefault="00C60F6D" w:rsidP="00C60F6D">
      <w:pPr>
        <w:rPr>
          <w:rFonts w:ascii="Arial" w:hAnsi="Arial" w:cs="Arial"/>
          <w:sz w:val="24"/>
          <w:szCs w:val="24"/>
          <w:lang w:val="sk-SK"/>
        </w:rPr>
      </w:pPr>
    </w:p>
    <w:p w14:paraId="04D9595D" w14:textId="77777777" w:rsidR="00C60F6D" w:rsidRPr="007D159C" w:rsidRDefault="00C60F6D" w:rsidP="00C60F6D">
      <w:pPr>
        <w:rPr>
          <w:rFonts w:ascii="Arial" w:hAnsi="Arial" w:cs="Arial"/>
          <w:b/>
          <w:bCs/>
          <w:sz w:val="24"/>
          <w:szCs w:val="24"/>
          <w:lang w:val="sk-SK"/>
        </w:rPr>
      </w:pPr>
      <w:r w:rsidRPr="007D159C">
        <w:rPr>
          <w:rFonts w:ascii="Arial" w:hAnsi="Arial" w:cs="Arial"/>
          <w:b/>
          <w:bCs/>
          <w:sz w:val="24"/>
          <w:szCs w:val="24"/>
          <w:lang w:val="sk-SK"/>
        </w:rPr>
        <w:t xml:space="preserve">Projekty čakajú už takmer dva roky </w:t>
      </w:r>
    </w:p>
    <w:p w14:paraId="2145F258" w14:textId="77777777" w:rsidR="00C60F6D" w:rsidRPr="007D159C" w:rsidRDefault="00C60F6D" w:rsidP="00C60F6D">
      <w:pPr>
        <w:rPr>
          <w:rFonts w:ascii="Arial" w:hAnsi="Arial" w:cs="Arial"/>
          <w:sz w:val="24"/>
          <w:szCs w:val="24"/>
          <w:lang w:val="sk-SK"/>
        </w:rPr>
      </w:pPr>
      <w:r w:rsidRPr="007D159C">
        <w:rPr>
          <w:rFonts w:ascii="Arial" w:hAnsi="Arial" w:cs="Arial"/>
          <w:sz w:val="24"/>
          <w:szCs w:val="24"/>
          <w:lang w:val="sk-SK"/>
        </w:rPr>
        <w:t xml:space="preserve">Predseda NS MAS upozorňuje na neúmerné časové lehoty medzi rozhodnutím a podpísaním zmluvy. Monika Slížiková z MAS Tekov-Hont to konkretizuje na reálnom príklade: </w:t>
      </w:r>
      <w:r w:rsidRPr="007D159C">
        <w:rPr>
          <w:rFonts w:ascii="Arial" w:hAnsi="Arial" w:cs="Arial"/>
          <w:i/>
          <w:iCs/>
          <w:sz w:val="24"/>
          <w:szCs w:val="24"/>
          <w:lang w:val="sk-SK"/>
        </w:rPr>
        <w:t>„Máme projekt, ktorý bol podaný v rámci výzvy MAS koncom októbra 2019. Vyhodnotený projekt sme o štyri mesiace, vo februári 2020, posunuli na Pôdohospodársku platobnú agentúru (PPA). Na rozhodnutie čakal 13! mesiacov – PPA ho vydala v marci 2021. Prešlo ďalších päť mesiacov a zmluva doteraz nebola podpísaná. V októbri to budú už dva roky. Pýtam sa, či je takýto systém normálny. Dovolí si ešte niekto povedať, že čerpanie eurofondov u nás funguje? Pri takomto spôsobe naozaj nedokážeme vyčerpať peniaze a povedzme si to rovno – nie je to chyba ani žiadateľov, ani miestnych akčných skupín.“</w:t>
      </w:r>
    </w:p>
    <w:p w14:paraId="136EDE3B" w14:textId="77777777" w:rsidR="00C60F6D" w:rsidRPr="007D159C" w:rsidRDefault="00C60F6D" w:rsidP="00C60F6D">
      <w:pPr>
        <w:rPr>
          <w:rFonts w:ascii="Arial" w:hAnsi="Arial" w:cs="Arial"/>
          <w:sz w:val="24"/>
          <w:szCs w:val="24"/>
          <w:lang w:val="sk-SK"/>
        </w:rPr>
      </w:pPr>
      <w:r w:rsidRPr="007D159C">
        <w:rPr>
          <w:rFonts w:ascii="Arial" w:hAnsi="Arial" w:cs="Arial"/>
          <w:sz w:val="24"/>
          <w:szCs w:val="24"/>
          <w:lang w:val="sk-SK"/>
        </w:rPr>
        <w:t xml:space="preserve">PPA prisľúbila, že do týždňa bude informovať ako chce tieto časové prestoje riešiť. </w:t>
      </w:r>
    </w:p>
    <w:p w14:paraId="1F50431F" w14:textId="77777777" w:rsidR="00C60F6D" w:rsidRPr="007D159C" w:rsidRDefault="00C60F6D" w:rsidP="00C60F6D">
      <w:pPr>
        <w:rPr>
          <w:rFonts w:ascii="Arial" w:hAnsi="Arial" w:cs="Arial"/>
          <w:sz w:val="24"/>
          <w:szCs w:val="24"/>
          <w:lang w:val="sk-SK"/>
        </w:rPr>
      </w:pPr>
    </w:p>
    <w:p w14:paraId="652BACE3" w14:textId="77777777" w:rsidR="00C60F6D" w:rsidRPr="007D159C" w:rsidRDefault="00C60F6D" w:rsidP="00C60F6D">
      <w:pPr>
        <w:rPr>
          <w:rFonts w:ascii="Arial" w:hAnsi="Arial" w:cs="Arial"/>
          <w:b/>
          <w:bCs/>
          <w:sz w:val="24"/>
          <w:szCs w:val="24"/>
          <w:lang w:val="sk-SK"/>
        </w:rPr>
      </w:pPr>
      <w:r w:rsidRPr="007D159C">
        <w:rPr>
          <w:rFonts w:ascii="Arial" w:hAnsi="Arial" w:cs="Arial"/>
          <w:b/>
          <w:bCs/>
          <w:sz w:val="24"/>
          <w:szCs w:val="24"/>
          <w:lang w:val="sk-SK"/>
        </w:rPr>
        <w:t xml:space="preserve">Financie sa nevyčerpajú </w:t>
      </w:r>
    </w:p>
    <w:p w14:paraId="57947C3F" w14:textId="637C02E8" w:rsidR="00C60F6D" w:rsidRPr="007D159C" w:rsidRDefault="00C60F6D" w:rsidP="00C60F6D">
      <w:pPr>
        <w:rPr>
          <w:rFonts w:ascii="Arial" w:hAnsi="Arial" w:cs="Arial"/>
          <w:sz w:val="24"/>
          <w:szCs w:val="24"/>
          <w:lang w:val="sk-SK"/>
        </w:rPr>
      </w:pPr>
      <w:r w:rsidRPr="007D159C">
        <w:rPr>
          <w:rFonts w:ascii="Arial" w:hAnsi="Arial" w:cs="Arial"/>
          <w:sz w:val="24"/>
          <w:szCs w:val="24"/>
          <w:lang w:val="sk-SK"/>
        </w:rPr>
        <w:t xml:space="preserve">Štefan Škultéty tiež upozornil, že počet podávaných projektov nebude klesať, ale narastať: </w:t>
      </w:r>
      <w:r w:rsidRPr="007D159C">
        <w:rPr>
          <w:rFonts w:ascii="Arial" w:hAnsi="Arial" w:cs="Arial"/>
          <w:i/>
          <w:iCs/>
          <w:sz w:val="24"/>
          <w:szCs w:val="24"/>
          <w:lang w:val="sk-SK"/>
        </w:rPr>
        <w:t>„Potvrdili sa naše obavy, že kapacity a súčasné postupy PPA pri vyhodnocovaní projektov budú naďalej spôsobovať veľké časové prestoje. Reálne nám hrozí, že peniaze sa nevyčerpajú. Navrhli sme zjednodušiť procesy, napríklad podľa vzoru IROP, ale náš návrh nebol zo strany vedenia riadiaceho orgánu akceptovaný. Hoci samotný minister tvrdil, že je nevyhnutné hľadať už netradičné riešenia, stále sa pohybujeme v obvyklých postupoch, ktoré zjavne nefungujú. Okrem zaužívaných štandardných metód nebol na stretnutí žiaden návrh.“</w:t>
      </w:r>
      <w:r w:rsidRPr="007D159C">
        <w:rPr>
          <w:rFonts w:ascii="Arial" w:hAnsi="Arial" w:cs="Arial"/>
          <w:sz w:val="24"/>
          <w:szCs w:val="24"/>
          <w:lang w:val="sk-SK"/>
        </w:rPr>
        <w:t xml:space="preserve"> </w:t>
      </w:r>
    </w:p>
    <w:p w14:paraId="766F596C" w14:textId="77777777" w:rsidR="00C60F6D" w:rsidRPr="007D159C" w:rsidRDefault="00C60F6D" w:rsidP="00C60F6D">
      <w:pPr>
        <w:rPr>
          <w:rFonts w:ascii="Arial" w:hAnsi="Arial" w:cs="Arial"/>
          <w:sz w:val="24"/>
          <w:szCs w:val="24"/>
          <w:lang w:val="sk-SK"/>
        </w:rPr>
      </w:pPr>
    </w:p>
    <w:p w14:paraId="28C66A97" w14:textId="77777777" w:rsidR="00C60F6D" w:rsidRPr="007D159C" w:rsidRDefault="00C60F6D" w:rsidP="00C60F6D">
      <w:pPr>
        <w:rPr>
          <w:rFonts w:ascii="Arial" w:hAnsi="Arial" w:cs="Arial"/>
          <w:b/>
          <w:bCs/>
          <w:sz w:val="24"/>
          <w:szCs w:val="24"/>
          <w:lang w:val="sk-SK"/>
        </w:rPr>
      </w:pPr>
      <w:r w:rsidRPr="007D159C">
        <w:rPr>
          <w:rFonts w:ascii="Arial" w:hAnsi="Arial" w:cs="Arial"/>
          <w:b/>
          <w:bCs/>
          <w:sz w:val="24"/>
          <w:szCs w:val="24"/>
          <w:lang w:val="sk-SK"/>
        </w:rPr>
        <w:t xml:space="preserve">Zdržanie spôsobili riadiace orgány </w:t>
      </w:r>
    </w:p>
    <w:p w14:paraId="5EF3DB20" w14:textId="79F156BE" w:rsidR="00C60F6D" w:rsidRPr="007D159C" w:rsidRDefault="00C60F6D" w:rsidP="00C60F6D">
      <w:pPr>
        <w:rPr>
          <w:rFonts w:ascii="Arial" w:hAnsi="Arial" w:cs="Arial"/>
          <w:sz w:val="24"/>
          <w:szCs w:val="24"/>
          <w:lang w:val="sk-SK"/>
        </w:rPr>
      </w:pPr>
      <w:r w:rsidRPr="007D159C">
        <w:rPr>
          <w:rFonts w:ascii="Arial" w:hAnsi="Arial" w:cs="Arial"/>
          <w:sz w:val="24"/>
          <w:szCs w:val="24"/>
          <w:lang w:val="sk-SK"/>
        </w:rPr>
        <w:t xml:space="preserve">Predstavitelia NS MAS museli na stretnutí s ministrom dementovať aj informácie ohľadne nečerpania zdrojov v rámci programu LEADER. </w:t>
      </w:r>
      <w:r w:rsidRPr="007D159C">
        <w:rPr>
          <w:rFonts w:ascii="Arial" w:hAnsi="Arial" w:cs="Arial"/>
          <w:i/>
          <w:iCs/>
          <w:sz w:val="24"/>
          <w:szCs w:val="24"/>
          <w:lang w:val="sk-SK"/>
        </w:rPr>
        <w:t>„Hlavným problémom nie je nepripravenosť žiadateľov podávať projekty, ale neúmerná byrokracia a najmä skutočnosť, že žiadosti sa reálne mohli začať podávať až v roku 2019. Zodpovednosť za to, že v programovom období 2014-2020 sa mohli vyhlasovať výzvy až v roku 2019, nesú riadiace orgány, ktoré tento proces nastavovali a riadili,“</w:t>
      </w:r>
      <w:r w:rsidRPr="007D159C">
        <w:rPr>
          <w:rFonts w:ascii="Arial" w:hAnsi="Arial" w:cs="Arial"/>
          <w:sz w:val="24"/>
          <w:szCs w:val="24"/>
          <w:lang w:val="sk-SK"/>
        </w:rPr>
        <w:t xml:space="preserve"> neskrýva nespokojnosť Štefan Škultéty. Dodáva, že nutnosť novelizácie Usmernenia č.8</w:t>
      </w:r>
      <w:r w:rsidR="0034063B">
        <w:rPr>
          <w:rFonts w:ascii="Arial" w:hAnsi="Arial" w:cs="Arial"/>
          <w:sz w:val="24"/>
          <w:szCs w:val="24"/>
          <w:lang w:val="sk-SK"/>
        </w:rPr>
        <w:t>/2017</w:t>
      </w:r>
      <w:r w:rsidRPr="007D159C">
        <w:rPr>
          <w:rFonts w:ascii="Arial" w:hAnsi="Arial" w:cs="Arial"/>
          <w:sz w:val="24"/>
          <w:szCs w:val="24"/>
          <w:lang w:val="sk-SK"/>
        </w:rPr>
        <w:t xml:space="preserve"> miestne akčné skupiny </w:t>
      </w:r>
      <w:r w:rsidR="00033262">
        <w:rPr>
          <w:rFonts w:ascii="Arial" w:hAnsi="Arial" w:cs="Arial"/>
          <w:sz w:val="24"/>
          <w:szCs w:val="24"/>
          <w:lang w:val="sk-SK"/>
        </w:rPr>
        <w:t>požadov</w:t>
      </w:r>
      <w:r w:rsidRPr="007D159C">
        <w:rPr>
          <w:rFonts w:ascii="Arial" w:hAnsi="Arial" w:cs="Arial"/>
          <w:sz w:val="24"/>
          <w:szCs w:val="24"/>
          <w:lang w:val="sk-SK"/>
        </w:rPr>
        <w:t xml:space="preserve">ali viac ako </w:t>
      </w:r>
      <w:r w:rsidR="00033262">
        <w:rPr>
          <w:rFonts w:ascii="Arial" w:hAnsi="Arial" w:cs="Arial"/>
          <w:sz w:val="24"/>
          <w:szCs w:val="24"/>
          <w:lang w:val="sk-SK"/>
        </w:rPr>
        <w:t xml:space="preserve">dva </w:t>
      </w:r>
      <w:r w:rsidRPr="007D159C">
        <w:rPr>
          <w:rFonts w:ascii="Arial" w:hAnsi="Arial" w:cs="Arial"/>
          <w:sz w:val="24"/>
          <w:szCs w:val="24"/>
          <w:lang w:val="sk-SK"/>
        </w:rPr>
        <w:t>rok</w:t>
      </w:r>
      <w:r w:rsidR="00033262">
        <w:rPr>
          <w:rFonts w:ascii="Arial" w:hAnsi="Arial" w:cs="Arial"/>
          <w:sz w:val="24"/>
          <w:szCs w:val="24"/>
          <w:lang w:val="sk-SK"/>
        </w:rPr>
        <w:t>y</w:t>
      </w:r>
      <w:r w:rsidRPr="007D159C">
        <w:rPr>
          <w:rFonts w:ascii="Arial" w:hAnsi="Arial" w:cs="Arial"/>
          <w:sz w:val="24"/>
          <w:szCs w:val="24"/>
          <w:lang w:val="sk-SK"/>
        </w:rPr>
        <w:t xml:space="preserve">: </w:t>
      </w:r>
      <w:r w:rsidRPr="007D159C">
        <w:rPr>
          <w:rFonts w:ascii="Arial" w:hAnsi="Arial" w:cs="Arial"/>
          <w:i/>
          <w:iCs/>
          <w:sz w:val="24"/>
          <w:szCs w:val="24"/>
          <w:lang w:val="sk-SK"/>
        </w:rPr>
        <w:t>„Toto usmernenie ide najmä v otázkach obstarávania nad rámec samotného zákona a spôsobuje zásadné problémy, najmä podnikateľskému sektoru.“</w:t>
      </w:r>
      <w:r w:rsidRPr="007D159C">
        <w:rPr>
          <w:rFonts w:ascii="Arial" w:hAnsi="Arial" w:cs="Arial"/>
          <w:sz w:val="24"/>
          <w:szCs w:val="24"/>
          <w:lang w:val="sk-SK"/>
        </w:rPr>
        <w:t xml:space="preserve"> PPA sľubuje, že nové usmernenie bude prijaté do konca augusta a meniť by sa mala aj príručka pre žiadateľa. Podľa predstaviteľov Národnej siete MAS sa však administratívna náročnosť žiadnym dramatickým spôsobom nezmení: </w:t>
      </w:r>
      <w:r w:rsidRPr="007D159C">
        <w:rPr>
          <w:rFonts w:ascii="Arial" w:hAnsi="Arial" w:cs="Arial"/>
          <w:i/>
          <w:iCs/>
          <w:sz w:val="24"/>
          <w:szCs w:val="24"/>
          <w:lang w:val="sk-SK"/>
        </w:rPr>
        <w:t>„Podali sme k tomu viac ako 40 pripomienok. Bohužiaľ, akceptované boli len štyri,“</w:t>
      </w:r>
      <w:r w:rsidRPr="007D159C">
        <w:rPr>
          <w:rFonts w:ascii="Arial" w:hAnsi="Arial" w:cs="Arial"/>
          <w:sz w:val="24"/>
          <w:szCs w:val="24"/>
          <w:lang w:val="sk-SK"/>
        </w:rPr>
        <w:t xml:space="preserve"> komentuje Štefan Škultéty. </w:t>
      </w:r>
      <w:r w:rsidRPr="007D159C">
        <w:rPr>
          <w:rFonts w:ascii="Arial" w:hAnsi="Arial" w:cs="Arial"/>
          <w:i/>
          <w:iCs/>
          <w:sz w:val="24"/>
          <w:szCs w:val="24"/>
          <w:lang w:val="sk-SK"/>
        </w:rPr>
        <w:t xml:space="preserve">  </w:t>
      </w:r>
    </w:p>
    <w:p w14:paraId="4C2A4446" w14:textId="540F7AC1" w:rsidR="00C60F6D" w:rsidRDefault="00C60F6D" w:rsidP="00C60F6D">
      <w:pPr>
        <w:rPr>
          <w:rFonts w:ascii="Arial" w:hAnsi="Arial" w:cs="Arial"/>
          <w:sz w:val="24"/>
          <w:szCs w:val="24"/>
          <w:lang w:val="sk-SK"/>
        </w:rPr>
      </w:pPr>
    </w:p>
    <w:p w14:paraId="0C8A0F9E" w14:textId="77777777" w:rsidR="00C60F6D" w:rsidRPr="007D159C" w:rsidRDefault="00C60F6D" w:rsidP="00C60F6D">
      <w:pPr>
        <w:rPr>
          <w:rFonts w:ascii="Arial" w:hAnsi="Arial" w:cs="Arial"/>
          <w:b/>
          <w:bCs/>
          <w:sz w:val="24"/>
          <w:szCs w:val="24"/>
          <w:lang w:val="sk-SK"/>
        </w:rPr>
      </w:pPr>
      <w:r w:rsidRPr="007D159C">
        <w:rPr>
          <w:rFonts w:ascii="Arial" w:hAnsi="Arial" w:cs="Arial"/>
          <w:b/>
          <w:bCs/>
          <w:sz w:val="24"/>
          <w:szCs w:val="24"/>
          <w:lang w:val="sk-SK"/>
        </w:rPr>
        <w:t xml:space="preserve">Reálna likvidácia MAS </w:t>
      </w:r>
    </w:p>
    <w:p w14:paraId="2785E03D" w14:textId="18E776A3" w:rsidR="00C60F6D" w:rsidRPr="007D159C" w:rsidRDefault="00C60F6D" w:rsidP="00C60F6D">
      <w:pPr>
        <w:rPr>
          <w:rFonts w:ascii="Arial" w:hAnsi="Arial" w:cs="Arial"/>
          <w:sz w:val="24"/>
          <w:szCs w:val="24"/>
          <w:lang w:val="sk-SK"/>
        </w:rPr>
      </w:pPr>
      <w:r w:rsidRPr="007D159C">
        <w:rPr>
          <w:rFonts w:ascii="Arial" w:hAnsi="Arial" w:cs="Arial"/>
          <w:sz w:val="24"/>
          <w:szCs w:val="24"/>
          <w:lang w:val="sk-SK"/>
        </w:rPr>
        <w:t>Zástupcovia NS MAS a ZMOS upozornili predstaviteľov rezortu aj na stále platné memorandum medzi vládou, ZMOS-</w:t>
      </w:r>
      <w:proofErr w:type="spellStart"/>
      <w:r w:rsidRPr="007D159C">
        <w:rPr>
          <w:rFonts w:ascii="Arial" w:hAnsi="Arial" w:cs="Arial"/>
          <w:sz w:val="24"/>
          <w:szCs w:val="24"/>
          <w:lang w:val="sk-SK"/>
        </w:rPr>
        <w:t>om</w:t>
      </w:r>
      <w:proofErr w:type="spellEnd"/>
      <w:r w:rsidRPr="007D159C">
        <w:rPr>
          <w:rFonts w:ascii="Arial" w:hAnsi="Arial" w:cs="Arial"/>
          <w:sz w:val="24"/>
          <w:szCs w:val="24"/>
          <w:lang w:val="sk-SK"/>
        </w:rPr>
        <w:t xml:space="preserve"> a Ministerstvom pôdohospodárstva SR, v ktorom sa okrem iného vláda zaviazala ešte v tomto programovom období vyčleniť dodatočných 60 miliónov eur. Národná sieť MAS a zástupcovia miest a obcí veľmi kriticky vnímajú </w:t>
      </w:r>
      <w:r w:rsidR="0061029E">
        <w:rPr>
          <w:rFonts w:ascii="Arial" w:hAnsi="Arial" w:cs="Arial"/>
          <w:sz w:val="24"/>
          <w:szCs w:val="24"/>
          <w:lang w:val="sk-SK"/>
        </w:rPr>
        <w:t xml:space="preserve">tiež </w:t>
      </w:r>
      <w:r w:rsidRPr="007D159C">
        <w:rPr>
          <w:rFonts w:ascii="Arial" w:hAnsi="Arial" w:cs="Arial"/>
          <w:sz w:val="24"/>
          <w:szCs w:val="24"/>
          <w:lang w:val="sk-SK"/>
        </w:rPr>
        <w:t xml:space="preserve">snahu znížiť finančnú alokáciu pre miestne akčné skupiny v nadchádzajúcom programovom období. </w:t>
      </w:r>
      <w:r w:rsidRPr="007D159C">
        <w:rPr>
          <w:rFonts w:ascii="Arial" w:hAnsi="Arial" w:cs="Arial"/>
          <w:i/>
          <w:iCs/>
          <w:sz w:val="24"/>
          <w:szCs w:val="24"/>
          <w:lang w:val="sk-SK"/>
        </w:rPr>
        <w:t>„Zníženie celkovej alokácie, existujúce zlé skúsenosti a návrat k </w:t>
      </w:r>
      <w:proofErr w:type="spellStart"/>
      <w:r w:rsidRPr="007D159C">
        <w:rPr>
          <w:rFonts w:ascii="Arial" w:hAnsi="Arial" w:cs="Arial"/>
          <w:i/>
          <w:iCs/>
          <w:sz w:val="24"/>
          <w:szCs w:val="24"/>
          <w:lang w:val="sk-SK"/>
        </w:rPr>
        <w:t>monofondovému</w:t>
      </w:r>
      <w:proofErr w:type="spellEnd"/>
      <w:r w:rsidRPr="007D159C">
        <w:rPr>
          <w:rFonts w:ascii="Arial" w:hAnsi="Arial" w:cs="Arial"/>
          <w:i/>
          <w:iCs/>
          <w:sz w:val="24"/>
          <w:szCs w:val="24"/>
          <w:lang w:val="sk-SK"/>
        </w:rPr>
        <w:t xml:space="preserve"> financovaniu reálne spôsobí zánik mnohých MAS. Neostane nikto, kto by garantoval udržateľnosť projektov, ktoré sa teraz plánujú realizovať. Zodpovednosť  za nedodržanie podmienok potom automaticky prejde na štát. Starostovia a primátori sú pripravení rozpustiť tieto občianske združenia, lebo za daných, aj pripravovaných podmienok už nebudú mať záujem o takýto spôsob fungovania,“</w:t>
      </w:r>
      <w:r w:rsidRPr="007D159C">
        <w:rPr>
          <w:rFonts w:ascii="Arial" w:hAnsi="Arial" w:cs="Arial"/>
          <w:sz w:val="24"/>
          <w:szCs w:val="24"/>
          <w:lang w:val="sk-SK"/>
        </w:rPr>
        <w:t xml:space="preserve"> uzatvoril predseda Národnej siete MAS Štefan Škultéty.</w:t>
      </w:r>
    </w:p>
    <w:p w14:paraId="70589541" w14:textId="4802BAF1" w:rsidR="00425C5C" w:rsidRPr="007D159C" w:rsidRDefault="00425C5C" w:rsidP="00425C5C">
      <w:pPr>
        <w:rPr>
          <w:rFonts w:ascii="Arial" w:hAnsi="Arial" w:cs="Arial"/>
          <w:sz w:val="22"/>
          <w:szCs w:val="22"/>
          <w:lang w:val="sk-SK"/>
        </w:rPr>
      </w:pPr>
      <w:r w:rsidRPr="007D159C">
        <w:rPr>
          <w:rFonts w:ascii="Arial" w:hAnsi="Arial" w:cs="Arial"/>
          <w:sz w:val="22"/>
          <w:szCs w:val="22"/>
          <w:lang w:val="sk-SK"/>
        </w:rPr>
        <w:t xml:space="preserve">  </w:t>
      </w:r>
    </w:p>
    <w:p w14:paraId="1162D202" w14:textId="77777777" w:rsidR="00425C5C" w:rsidRPr="007D159C" w:rsidRDefault="00425C5C" w:rsidP="00425C5C">
      <w:pPr>
        <w:jc w:val="center"/>
        <w:rPr>
          <w:rFonts w:ascii="Arial" w:hAnsi="Arial" w:cs="Arial"/>
          <w:sz w:val="22"/>
          <w:szCs w:val="22"/>
          <w:lang w:val="sk-SK"/>
        </w:rPr>
      </w:pPr>
      <w:r w:rsidRPr="007D159C">
        <w:rPr>
          <w:rFonts w:ascii="Arial" w:hAnsi="Arial" w:cs="Arial"/>
          <w:sz w:val="22"/>
          <w:szCs w:val="22"/>
          <w:lang w:val="sk-SK"/>
        </w:rPr>
        <w:t>***</w:t>
      </w:r>
    </w:p>
    <w:p w14:paraId="29784B03" w14:textId="71D17B1D" w:rsidR="00425C5C" w:rsidRPr="0061029E" w:rsidRDefault="00425C5C" w:rsidP="00425C5C">
      <w:pPr>
        <w:rPr>
          <w:rFonts w:ascii="Arial" w:hAnsi="Arial" w:cs="Arial"/>
          <w:i/>
          <w:iCs/>
          <w:sz w:val="22"/>
          <w:szCs w:val="22"/>
          <w:lang w:val="sk-SK"/>
        </w:rPr>
      </w:pPr>
      <w:r w:rsidRPr="0061029E">
        <w:rPr>
          <w:rFonts w:ascii="Arial" w:hAnsi="Arial" w:cs="Arial"/>
          <w:i/>
          <w:iCs/>
          <w:sz w:val="22"/>
          <w:szCs w:val="22"/>
          <w:lang w:val="sk-SK"/>
        </w:rPr>
        <w:t xml:space="preserve">Veronika Fitzeková </w:t>
      </w:r>
    </w:p>
    <w:p w14:paraId="4ECAA794" w14:textId="7618BC86" w:rsidR="00D0217D" w:rsidRPr="0061029E" w:rsidRDefault="00A376AA" w:rsidP="00425C5C">
      <w:pPr>
        <w:rPr>
          <w:rFonts w:ascii="Arial" w:hAnsi="Arial" w:cs="Arial"/>
          <w:i/>
          <w:iCs/>
          <w:sz w:val="22"/>
          <w:szCs w:val="22"/>
        </w:rPr>
      </w:pPr>
      <w:hyperlink r:id="rId6" w:history="1">
        <w:r w:rsidR="00425C5C" w:rsidRPr="0061029E">
          <w:rPr>
            <w:rStyle w:val="Hypertextovprepojenie"/>
            <w:rFonts w:ascii="Arial" w:hAnsi="Arial" w:cs="Arial"/>
            <w:i/>
            <w:iCs/>
            <w:sz w:val="22"/>
            <w:szCs w:val="22"/>
            <w:lang w:val="sk-SK"/>
          </w:rPr>
          <w:t>fitzekova@gmail.com</w:t>
        </w:r>
      </w:hyperlink>
      <w:r w:rsidR="008F40D5" w:rsidRPr="0061029E">
        <w:rPr>
          <w:rStyle w:val="Hypertextovprepojenie"/>
          <w:rFonts w:ascii="Arial" w:hAnsi="Arial" w:cs="Arial"/>
          <w:i/>
          <w:iCs/>
          <w:sz w:val="22"/>
          <w:szCs w:val="22"/>
          <w:lang w:val="sk-SK"/>
        </w:rPr>
        <w:t xml:space="preserve">, </w:t>
      </w:r>
      <w:r w:rsidR="00425C5C" w:rsidRPr="0061029E">
        <w:rPr>
          <w:rFonts w:ascii="Arial" w:hAnsi="Arial" w:cs="Arial"/>
          <w:i/>
          <w:iCs/>
          <w:sz w:val="22"/>
          <w:szCs w:val="22"/>
          <w:lang w:val="sk-SK"/>
        </w:rPr>
        <w:t xml:space="preserve">0908 994 585 </w:t>
      </w:r>
    </w:p>
    <w:sectPr w:rsidR="00D0217D" w:rsidRPr="0061029E" w:rsidSect="001C5BB1">
      <w:headerReference w:type="default" r:id="rId7"/>
      <w:footerReference w:type="default" r:id="rId8"/>
      <w:pgSz w:w="11906" w:h="16838" w:code="9"/>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FCEC" w14:textId="77777777" w:rsidR="00A376AA" w:rsidRDefault="00A376AA" w:rsidP="00E50365">
      <w:r>
        <w:separator/>
      </w:r>
    </w:p>
  </w:endnote>
  <w:endnote w:type="continuationSeparator" w:id="0">
    <w:p w14:paraId="61E89D73" w14:textId="77777777" w:rsidR="00A376AA" w:rsidRDefault="00A376AA" w:rsidP="00E5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B32C" w14:textId="13CF63C9" w:rsidR="00E0533E" w:rsidRDefault="004A0AE3">
    <w:pPr>
      <w:pStyle w:val="Pta"/>
    </w:pPr>
    <w:r>
      <w:rPr>
        <w:noProof/>
      </w:rPr>
      <w:drawing>
        <wp:anchor distT="0" distB="0" distL="114300" distR="114300" simplePos="0" relativeHeight="251677696" behindDoc="0" locked="0" layoutInCell="1" allowOverlap="1" wp14:anchorId="27259DB7" wp14:editId="38AFC2DF">
          <wp:simplePos x="0" y="0"/>
          <wp:positionH relativeFrom="column">
            <wp:align>center</wp:align>
          </wp:positionH>
          <wp:positionV relativeFrom="paragraph">
            <wp:posOffset>-644742</wp:posOffset>
          </wp:positionV>
          <wp:extent cx="475200" cy="475200"/>
          <wp:effectExtent l="0" t="0" r="1270" b="127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475200" cy="475200"/>
                  </a:xfrm>
                  <a:prstGeom prst="rect">
                    <a:avLst/>
                  </a:prstGeom>
                </pic:spPr>
              </pic:pic>
            </a:graphicData>
          </a:graphic>
          <wp14:sizeRelH relativeFrom="margin">
            <wp14:pctWidth>0</wp14:pctWidth>
          </wp14:sizeRelH>
          <wp14:sizeRelV relativeFrom="margin">
            <wp14:pctHeight>0</wp14:pctHeight>
          </wp14:sizeRelV>
        </wp:anchor>
      </w:drawing>
    </w:r>
    <w:r w:rsidR="00194784">
      <w:rPr>
        <w:noProof/>
      </w:rPr>
      <mc:AlternateContent>
        <mc:Choice Requires="wps">
          <w:drawing>
            <wp:anchor distT="0" distB="0" distL="114300" distR="114300" simplePos="0" relativeHeight="251676672" behindDoc="0" locked="0" layoutInCell="1" allowOverlap="1" wp14:anchorId="32C89923" wp14:editId="5061ED06">
              <wp:simplePos x="0" y="0"/>
              <wp:positionH relativeFrom="column">
                <wp:posOffset>2701815</wp:posOffset>
              </wp:positionH>
              <wp:positionV relativeFrom="paragraph">
                <wp:posOffset>-139314</wp:posOffset>
              </wp:positionV>
              <wp:extent cx="1954337" cy="466476"/>
              <wp:effectExtent l="0" t="0" r="0" b="0"/>
              <wp:wrapNone/>
              <wp:docPr id="25" name="Textové pole 25"/>
              <wp:cNvGraphicFramePr/>
              <a:graphic xmlns:a="http://schemas.openxmlformats.org/drawingml/2006/main">
                <a:graphicData uri="http://schemas.microsoft.com/office/word/2010/wordprocessingShape">
                  <wps:wsp>
                    <wps:cNvSpPr txBox="1"/>
                    <wps:spPr>
                      <a:xfrm>
                        <a:off x="0" y="0"/>
                        <a:ext cx="1954337" cy="466476"/>
                      </a:xfrm>
                      <a:prstGeom prst="rect">
                        <a:avLst/>
                      </a:prstGeom>
                      <a:noFill/>
                      <a:ln w="6350">
                        <a:noFill/>
                      </a:ln>
                    </wps:spPr>
                    <wps:txbx>
                      <w:txbxContent>
                        <w:p w14:paraId="3BE4D9B8" w14:textId="4252DBA1" w:rsidR="00F769F7" w:rsidRPr="00194784" w:rsidRDefault="00F769F7" w:rsidP="00F769F7">
                          <w:pPr>
                            <w:pStyle w:val="Pta"/>
                            <w:jc w:val="both"/>
                            <w:rPr>
                              <w:rFonts w:ascii="Arial" w:hAnsi="Arial" w:cs="Arial"/>
                              <w:color w:val="FF0000"/>
                              <w:sz w:val="16"/>
                              <w:szCs w:val="16"/>
                            </w:rPr>
                          </w:pPr>
                          <w:r w:rsidRPr="00194784">
                            <w:rPr>
                              <w:rFonts w:ascii="Arial" w:hAnsi="Arial" w:cs="Arial"/>
                              <w:color w:val="FF0000"/>
                              <w:sz w:val="16"/>
                              <w:szCs w:val="16"/>
                            </w:rPr>
                            <w:t>IČO:</w:t>
                          </w:r>
                          <w:r w:rsidR="00194784">
                            <w:rPr>
                              <w:rFonts w:ascii="Arial" w:hAnsi="Arial" w:cs="Arial"/>
                              <w:color w:val="FF0000"/>
                              <w:sz w:val="16"/>
                              <w:szCs w:val="16"/>
                            </w:rPr>
                            <w:t xml:space="preserve"> </w:t>
                          </w:r>
                          <w:r w:rsidRPr="00194784">
                            <w:rPr>
                              <w:rFonts w:ascii="Arial" w:hAnsi="Arial" w:cs="Arial"/>
                              <w:color w:val="FF0000"/>
                              <w:sz w:val="16"/>
                              <w:szCs w:val="16"/>
                            </w:rPr>
                            <w:t xml:space="preserve">42231035                                                    </w:t>
                          </w:r>
                        </w:p>
                        <w:p w14:paraId="558148BA" w14:textId="167B630C" w:rsidR="00F769F7" w:rsidRPr="00194784" w:rsidRDefault="00F769F7" w:rsidP="00F769F7">
                          <w:pPr>
                            <w:pStyle w:val="Pta"/>
                            <w:jc w:val="both"/>
                            <w:rPr>
                              <w:rFonts w:ascii="Arial" w:hAnsi="Arial" w:cs="Arial"/>
                              <w:color w:val="FF0000"/>
                              <w:sz w:val="16"/>
                              <w:szCs w:val="16"/>
                            </w:rPr>
                          </w:pPr>
                          <w:r w:rsidRPr="00194784">
                            <w:rPr>
                              <w:rFonts w:ascii="Arial" w:hAnsi="Arial" w:cs="Arial"/>
                              <w:color w:val="FF0000"/>
                              <w:sz w:val="16"/>
                              <w:szCs w:val="16"/>
                            </w:rPr>
                            <w:t>DIČ:</w:t>
                          </w:r>
                          <w:r w:rsidR="00194784">
                            <w:rPr>
                              <w:rFonts w:ascii="Arial" w:hAnsi="Arial" w:cs="Arial"/>
                              <w:color w:val="FF0000"/>
                              <w:sz w:val="16"/>
                              <w:szCs w:val="16"/>
                            </w:rPr>
                            <w:t xml:space="preserve"> </w:t>
                          </w:r>
                          <w:r w:rsidRPr="00194784">
                            <w:rPr>
                              <w:rFonts w:ascii="Arial" w:hAnsi="Arial" w:cs="Arial"/>
                              <w:color w:val="FF0000"/>
                              <w:sz w:val="16"/>
                              <w:szCs w:val="16"/>
                            </w:rPr>
                            <w:t xml:space="preserve">202327121                                                                       </w:t>
                          </w:r>
                        </w:p>
                        <w:p w14:paraId="465512C1" w14:textId="16937C62" w:rsidR="00F769F7" w:rsidRPr="00194784" w:rsidRDefault="00F769F7" w:rsidP="00F769F7">
                          <w:pPr>
                            <w:rPr>
                              <w:rFonts w:ascii="Arial" w:hAnsi="Arial" w:cs="Arial"/>
                              <w:color w:val="FF0000"/>
                              <w:sz w:val="16"/>
                              <w:szCs w:val="16"/>
                            </w:rPr>
                          </w:pPr>
                          <w:r w:rsidRPr="00194784">
                            <w:rPr>
                              <w:rFonts w:ascii="Arial" w:hAnsi="Arial" w:cs="Arial"/>
                              <w:color w:val="FF0000"/>
                              <w:sz w:val="16"/>
                              <w:szCs w:val="16"/>
                            </w:rPr>
                            <w:t>IBAN:</w:t>
                          </w:r>
                          <w:r w:rsidR="00194784">
                            <w:rPr>
                              <w:rFonts w:ascii="Arial" w:hAnsi="Arial" w:cs="Arial"/>
                              <w:color w:val="FF0000"/>
                              <w:sz w:val="16"/>
                              <w:szCs w:val="16"/>
                            </w:rPr>
                            <w:t xml:space="preserve"> </w:t>
                          </w:r>
                          <w:r w:rsidRPr="00194784">
                            <w:rPr>
                              <w:rFonts w:ascii="Arial" w:hAnsi="Arial" w:cs="Arial"/>
                              <w:color w:val="FF0000"/>
                              <w:sz w:val="16"/>
                              <w:szCs w:val="16"/>
                            </w:rPr>
                            <w:t xml:space="preserve">SK7356000000002576832001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89923" id="_x0000_t202" coordsize="21600,21600" o:spt="202" path="m,l,21600r21600,l21600,xe">
              <v:stroke joinstyle="miter"/>
              <v:path gradientshapeok="t" o:connecttype="rect"/>
            </v:shapetype>
            <v:shape id="Textové pole 25" o:spid="_x0000_s1026" type="#_x0000_t202" style="position:absolute;margin-left:212.75pt;margin-top:-10.95pt;width:153.9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" filled="f" stroked="f" strokeweight=".5pt">
              <v:textbox>
                <w:txbxContent>
                  <w:p w14:paraId="3BE4D9B8" w14:textId="4252DBA1" w:rsidR="00F769F7" w:rsidRPr="00194784" w:rsidRDefault="00F769F7" w:rsidP="00F769F7">
                    <w:pPr>
                      <w:pStyle w:val="Pta"/>
                      <w:jc w:val="both"/>
                      <w:rPr>
                        <w:rFonts w:ascii="Arial" w:hAnsi="Arial" w:cs="Arial"/>
                        <w:color w:val="FF0000"/>
                        <w:sz w:val="16"/>
                        <w:szCs w:val="16"/>
                      </w:rPr>
                    </w:pPr>
                    <w:r w:rsidRPr="00194784">
                      <w:rPr>
                        <w:rFonts w:ascii="Arial" w:hAnsi="Arial" w:cs="Arial"/>
                        <w:color w:val="FF0000"/>
                        <w:sz w:val="16"/>
                        <w:szCs w:val="16"/>
                      </w:rPr>
                      <w:t>IČO:</w:t>
                    </w:r>
                    <w:r w:rsidR="00194784">
                      <w:rPr>
                        <w:rFonts w:ascii="Arial" w:hAnsi="Arial" w:cs="Arial"/>
                        <w:color w:val="FF0000"/>
                        <w:sz w:val="16"/>
                        <w:szCs w:val="16"/>
                      </w:rPr>
                      <w:t xml:space="preserve"> </w:t>
                    </w:r>
                    <w:r w:rsidRPr="00194784">
                      <w:rPr>
                        <w:rFonts w:ascii="Arial" w:hAnsi="Arial" w:cs="Arial"/>
                        <w:color w:val="FF0000"/>
                        <w:sz w:val="16"/>
                        <w:szCs w:val="16"/>
                      </w:rPr>
                      <w:t xml:space="preserve">42231035                                                    </w:t>
                    </w:r>
                  </w:p>
                  <w:p w14:paraId="558148BA" w14:textId="167B630C" w:rsidR="00F769F7" w:rsidRPr="00194784" w:rsidRDefault="00F769F7" w:rsidP="00F769F7">
                    <w:pPr>
                      <w:pStyle w:val="Pta"/>
                      <w:jc w:val="both"/>
                      <w:rPr>
                        <w:rFonts w:ascii="Arial" w:hAnsi="Arial" w:cs="Arial"/>
                        <w:color w:val="FF0000"/>
                        <w:sz w:val="16"/>
                        <w:szCs w:val="16"/>
                      </w:rPr>
                    </w:pPr>
                    <w:r w:rsidRPr="00194784">
                      <w:rPr>
                        <w:rFonts w:ascii="Arial" w:hAnsi="Arial" w:cs="Arial"/>
                        <w:color w:val="FF0000"/>
                        <w:sz w:val="16"/>
                        <w:szCs w:val="16"/>
                      </w:rPr>
                      <w:t>DIČ:</w:t>
                    </w:r>
                    <w:r w:rsidR="00194784">
                      <w:rPr>
                        <w:rFonts w:ascii="Arial" w:hAnsi="Arial" w:cs="Arial"/>
                        <w:color w:val="FF0000"/>
                        <w:sz w:val="16"/>
                        <w:szCs w:val="16"/>
                      </w:rPr>
                      <w:t xml:space="preserve"> </w:t>
                    </w:r>
                    <w:r w:rsidRPr="00194784">
                      <w:rPr>
                        <w:rFonts w:ascii="Arial" w:hAnsi="Arial" w:cs="Arial"/>
                        <w:color w:val="FF0000"/>
                        <w:sz w:val="16"/>
                        <w:szCs w:val="16"/>
                      </w:rPr>
                      <w:t xml:space="preserve">202327121                                                                       </w:t>
                    </w:r>
                  </w:p>
                  <w:p w14:paraId="465512C1" w14:textId="16937C62" w:rsidR="00F769F7" w:rsidRPr="00194784" w:rsidRDefault="00F769F7" w:rsidP="00F769F7">
                    <w:pPr>
                      <w:rPr>
                        <w:rFonts w:ascii="Arial" w:hAnsi="Arial" w:cs="Arial"/>
                        <w:color w:val="FF0000"/>
                        <w:sz w:val="16"/>
                        <w:szCs w:val="16"/>
                      </w:rPr>
                    </w:pPr>
                    <w:r w:rsidRPr="00194784">
                      <w:rPr>
                        <w:rFonts w:ascii="Arial" w:hAnsi="Arial" w:cs="Arial"/>
                        <w:color w:val="FF0000"/>
                        <w:sz w:val="16"/>
                        <w:szCs w:val="16"/>
                      </w:rPr>
                      <w:t>IBAN:</w:t>
                    </w:r>
                    <w:r w:rsidR="00194784">
                      <w:rPr>
                        <w:rFonts w:ascii="Arial" w:hAnsi="Arial" w:cs="Arial"/>
                        <w:color w:val="FF0000"/>
                        <w:sz w:val="16"/>
                        <w:szCs w:val="16"/>
                      </w:rPr>
                      <w:t xml:space="preserve"> </w:t>
                    </w:r>
                    <w:r w:rsidRPr="00194784">
                      <w:rPr>
                        <w:rFonts w:ascii="Arial" w:hAnsi="Arial" w:cs="Arial"/>
                        <w:color w:val="FF0000"/>
                        <w:sz w:val="16"/>
                        <w:szCs w:val="16"/>
                      </w:rPr>
                      <w:t xml:space="preserve">SK7356000000002576832001                 </w:t>
                    </w:r>
                  </w:p>
                </w:txbxContent>
              </v:textbox>
            </v:shape>
          </w:pict>
        </mc:Fallback>
      </mc:AlternateContent>
    </w:r>
    <w:r w:rsidR="00194784">
      <w:rPr>
        <w:noProof/>
      </w:rPr>
      <w:drawing>
        <wp:anchor distT="0" distB="0" distL="114300" distR="114300" simplePos="0" relativeHeight="251674624" behindDoc="0" locked="0" layoutInCell="1" allowOverlap="1" wp14:anchorId="24758872" wp14:editId="57CEDCEA">
          <wp:simplePos x="0" y="0"/>
          <wp:positionH relativeFrom="column">
            <wp:posOffset>2439670</wp:posOffset>
          </wp:positionH>
          <wp:positionV relativeFrom="paragraph">
            <wp:posOffset>-34925</wp:posOffset>
          </wp:positionV>
          <wp:extent cx="262808" cy="262808"/>
          <wp:effectExtent l="0" t="0" r="4445" b="4445"/>
          <wp:wrapNone/>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ok 24"/>
                  <pic:cNvPicPr/>
                </pic:nvPicPr>
                <pic:blipFill>
                  <a:blip r:embed="rId2">
                    <a:extLst>
                      <a:ext uri="{28A0092B-C50C-407E-A947-70E740481C1C}">
                        <a14:useLocalDpi xmlns:a14="http://schemas.microsoft.com/office/drawing/2010/main" val="0"/>
                      </a:ext>
                    </a:extLst>
                  </a:blip>
                  <a:stretch>
                    <a:fillRect/>
                  </a:stretch>
                </pic:blipFill>
                <pic:spPr>
                  <a:xfrm>
                    <a:off x="0" y="0"/>
                    <a:ext cx="262808" cy="262808"/>
                  </a:xfrm>
                  <a:prstGeom prst="rect">
                    <a:avLst/>
                  </a:prstGeom>
                </pic:spPr>
              </pic:pic>
            </a:graphicData>
          </a:graphic>
          <wp14:sizeRelH relativeFrom="margin">
            <wp14:pctWidth>0</wp14:pctWidth>
          </wp14:sizeRelH>
          <wp14:sizeRelV relativeFrom="margin">
            <wp14:pctHeight>0</wp14:pctHeight>
          </wp14:sizeRelV>
        </wp:anchor>
      </w:drawing>
    </w:r>
    <w:r w:rsidR="00194784">
      <w:rPr>
        <w:noProof/>
      </w:rPr>
      <mc:AlternateContent>
        <mc:Choice Requires="wps">
          <w:drawing>
            <wp:anchor distT="0" distB="0" distL="114300" distR="114300" simplePos="0" relativeHeight="251669504" behindDoc="0" locked="0" layoutInCell="1" allowOverlap="1" wp14:anchorId="0B673246" wp14:editId="35FDDFC4">
              <wp:simplePos x="0" y="0"/>
              <wp:positionH relativeFrom="column">
                <wp:posOffset>1368618</wp:posOffset>
              </wp:positionH>
              <wp:positionV relativeFrom="paragraph">
                <wp:posOffset>-69850</wp:posOffset>
              </wp:positionV>
              <wp:extent cx="1030128" cy="374918"/>
              <wp:effectExtent l="0" t="0" r="0" b="6350"/>
              <wp:wrapNone/>
              <wp:docPr id="17" name="Textové pole 17"/>
              <wp:cNvGraphicFramePr/>
              <a:graphic xmlns:a="http://schemas.openxmlformats.org/drawingml/2006/main">
                <a:graphicData uri="http://schemas.microsoft.com/office/word/2010/wordprocessingShape">
                  <wps:wsp>
                    <wps:cNvSpPr txBox="1"/>
                    <wps:spPr>
                      <a:xfrm>
                        <a:off x="0" y="0"/>
                        <a:ext cx="1030128" cy="374918"/>
                      </a:xfrm>
                      <a:prstGeom prst="rect">
                        <a:avLst/>
                      </a:prstGeom>
                      <a:noFill/>
                      <a:ln w="6350">
                        <a:noFill/>
                      </a:ln>
                    </wps:spPr>
                    <wps:txbx>
                      <w:txbxContent>
                        <w:p w14:paraId="0DEB3ABD" w14:textId="77777777" w:rsidR="00084B9F" w:rsidRPr="00431B1A" w:rsidRDefault="00084B9F" w:rsidP="00084B9F">
                          <w:pPr>
                            <w:pStyle w:val="Pta"/>
                            <w:jc w:val="both"/>
                            <w:rPr>
                              <w:rFonts w:ascii="Arial" w:hAnsi="Arial" w:cs="Arial"/>
                              <w:color w:val="FF0000"/>
                              <w:sz w:val="16"/>
                              <w:szCs w:val="16"/>
                            </w:rPr>
                          </w:pPr>
                          <w:r w:rsidRPr="00431B1A">
                            <w:rPr>
                              <w:rFonts w:ascii="Arial" w:hAnsi="Arial" w:cs="Arial"/>
                              <w:color w:val="FF0000"/>
                              <w:sz w:val="16"/>
                              <w:szCs w:val="16"/>
                            </w:rPr>
                            <w:t>www.sietmas.sk</w:t>
                          </w:r>
                        </w:p>
                        <w:p w14:paraId="143910CC" w14:textId="4B8742A7" w:rsidR="00084B9F" w:rsidRPr="00431B1A" w:rsidRDefault="00084B9F" w:rsidP="00084B9F">
                          <w:pPr>
                            <w:pStyle w:val="Pta"/>
                            <w:jc w:val="both"/>
                            <w:rPr>
                              <w:rFonts w:ascii="Arial" w:hAnsi="Arial" w:cs="Arial"/>
                              <w:color w:val="FF0000"/>
                              <w:sz w:val="16"/>
                              <w:szCs w:val="16"/>
                            </w:rPr>
                          </w:pPr>
                          <w:r w:rsidRPr="00431B1A">
                            <w:rPr>
                              <w:rFonts w:ascii="Arial" w:hAnsi="Arial" w:cs="Arial"/>
                              <w:color w:val="FF0000"/>
                              <w:sz w:val="16"/>
                              <w:szCs w:val="16"/>
                            </w:rPr>
                            <w:t xml:space="preserve">info@sietmas.sk                              </w:t>
                          </w:r>
                        </w:p>
                        <w:p w14:paraId="14604E43" w14:textId="538AC66E" w:rsidR="001A218A" w:rsidRPr="00431B1A" w:rsidRDefault="001A218A" w:rsidP="009D323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73246" id="Textové pole 17" o:spid="_x0000_s1027" type="#_x0000_t202" style="position:absolute;margin-left:107.75pt;margin-top:-5.5pt;width:81.1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" filled="f" stroked="f" strokeweight=".5pt">
              <v:textbox>
                <w:txbxContent>
                  <w:p w14:paraId="0DEB3ABD" w14:textId="77777777" w:rsidR="00084B9F" w:rsidRPr="00431B1A" w:rsidRDefault="00084B9F" w:rsidP="00084B9F">
                    <w:pPr>
                      <w:pStyle w:val="Pta"/>
                      <w:jc w:val="both"/>
                      <w:rPr>
                        <w:rFonts w:ascii="Arial" w:hAnsi="Arial" w:cs="Arial"/>
                        <w:color w:val="FF0000"/>
                        <w:sz w:val="16"/>
                        <w:szCs w:val="16"/>
                      </w:rPr>
                    </w:pPr>
                    <w:r w:rsidRPr="00431B1A">
                      <w:rPr>
                        <w:rFonts w:ascii="Arial" w:hAnsi="Arial" w:cs="Arial"/>
                        <w:color w:val="FF0000"/>
                        <w:sz w:val="16"/>
                        <w:szCs w:val="16"/>
                      </w:rPr>
                      <w:t>www.sietmas.sk</w:t>
                    </w:r>
                  </w:p>
                  <w:p w14:paraId="143910CC" w14:textId="4B8742A7" w:rsidR="00084B9F" w:rsidRPr="00431B1A" w:rsidRDefault="00084B9F" w:rsidP="00084B9F">
                    <w:pPr>
                      <w:pStyle w:val="Pta"/>
                      <w:jc w:val="both"/>
                      <w:rPr>
                        <w:rFonts w:ascii="Arial" w:hAnsi="Arial" w:cs="Arial"/>
                        <w:color w:val="FF0000"/>
                        <w:sz w:val="16"/>
                        <w:szCs w:val="16"/>
                      </w:rPr>
                    </w:pPr>
                    <w:r w:rsidRPr="00431B1A">
                      <w:rPr>
                        <w:rFonts w:ascii="Arial" w:hAnsi="Arial" w:cs="Arial"/>
                        <w:color w:val="FF0000"/>
                        <w:sz w:val="16"/>
                        <w:szCs w:val="16"/>
                      </w:rPr>
                      <w:t xml:space="preserve">info@sietmas.sk                              </w:t>
                    </w:r>
                  </w:p>
                  <w:p w14:paraId="14604E43" w14:textId="538AC66E" w:rsidR="001A218A" w:rsidRPr="00431B1A" w:rsidRDefault="001A218A" w:rsidP="009D323B">
                    <w:pPr>
                      <w:rPr>
                        <w:sz w:val="18"/>
                        <w:szCs w:val="18"/>
                      </w:rPr>
                    </w:pPr>
                  </w:p>
                </w:txbxContent>
              </v:textbox>
            </v:shape>
          </w:pict>
        </mc:Fallback>
      </mc:AlternateContent>
    </w:r>
    <w:r w:rsidR="00194784">
      <w:rPr>
        <w:noProof/>
      </w:rPr>
      <w:drawing>
        <wp:anchor distT="0" distB="0" distL="114300" distR="114300" simplePos="0" relativeHeight="251665408" behindDoc="0" locked="0" layoutInCell="1" allowOverlap="1" wp14:anchorId="2D941C00" wp14:editId="677E251D">
          <wp:simplePos x="0" y="0"/>
          <wp:positionH relativeFrom="column">
            <wp:posOffset>977072</wp:posOffset>
          </wp:positionH>
          <wp:positionV relativeFrom="paragraph">
            <wp:posOffset>-31750</wp:posOffset>
          </wp:positionV>
          <wp:extent cx="385870" cy="278851"/>
          <wp:effectExtent l="0" t="0" r="0" b="6985"/>
          <wp:wrapNone/>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4"/>
                  <pic:cNvPicPr/>
                </pic:nvPicPr>
                <pic:blipFill>
                  <a:blip r:embed="rId3">
                    <a:extLst>
                      <a:ext uri="{28A0092B-C50C-407E-A947-70E740481C1C}">
                        <a14:useLocalDpi xmlns:a14="http://schemas.microsoft.com/office/drawing/2010/main" val="0"/>
                      </a:ext>
                    </a:extLst>
                  </a:blip>
                  <a:stretch>
                    <a:fillRect/>
                  </a:stretch>
                </pic:blipFill>
                <pic:spPr>
                  <a:xfrm>
                    <a:off x="0" y="0"/>
                    <a:ext cx="385870" cy="278851"/>
                  </a:xfrm>
                  <a:prstGeom prst="rect">
                    <a:avLst/>
                  </a:prstGeom>
                </pic:spPr>
              </pic:pic>
            </a:graphicData>
          </a:graphic>
          <wp14:sizeRelH relativeFrom="margin">
            <wp14:pctWidth>0</wp14:pctWidth>
          </wp14:sizeRelH>
          <wp14:sizeRelV relativeFrom="margin">
            <wp14:pctHeight>0</wp14:pctHeight>
          </wp14:sizeRelV>
        </wp:anchor>
      </w:drawing>
    </w:r>
    <w:r w:rsidR="00194784">
      <w:rPr>
        <w:noProof/>
      </w:rPr>
      <mc:AlternateContent>
        <mc:Choice Requires="wps">
          <w:drawing>
            <wp:anchor distT="0" distB="0" distL="114300" distR="114300" simplePos="0" relativeHeight="251671552" behindDoc="0" locked="0" layoutInCell="1" allowOverlap="1" wp14:anchorId="2DBAE244" wp14:editId="6D62AB3D">
              <wp:simplePos x="0" y="0"/>
              <wp:positionH relativeFrom="column">
                <wp:posOffset>-227634</wp:posOffset>
              </wp:positionH>
              <wp:positionV relativeFrom="paragraph">
                <wp:posOffset>-16510</wp:posOffset>
              </wp:positionV>
              <wp:extent cx="1204423" cy="244475"/>
              <wp:effectExtent l="0" t="0" r="0" b="3175"/>
              <wp:wrapNone/>
              <wp:docPr id="18" name="Textové pole 18"/>
              <wp:cNvGraphicFramePr/>
              <a:graphic xmlns:a="http://schemas.openxmlformats.org/drawingml/2006/main">
                <a:graphicData uri="http://schemas.microsoft.com/office/word/2010/wordprocessingShape">
                  <wps:wsp>
                    <wps:cNvSpPr txBox="1"/>
                    <wps:spPr>
                      <a:xfrm>
                        <a:off x="0" y="0"/>
                        <a:ext cx="1204423" cy="244475"/>
                      </a:xfrm>
                      <a:prstGeom prst="rect">
                        <a:avLst/>
                      </a:prstGeom>
                      <a:noFill/>
                      <a:ln w="6350">
                        <a:noFill/>
                      </a:ln>
                    </wps:spPr>
                    <wps:txbx>
                      <w:txbxContent>
                        <w:p w14:paraId="3E7C7C74" w14:textId="21EF6C59" w:rsidR="00274A6E" w:rsidRPr="00431B1A" w:rsidRDefault="00274A6E" w:rsidP="009D323B">
                          <w:pPr>
                            <w:rPr>
                              <w:sz w:val="16"/>
                              <w:szCs w:val="16"/>
                            </w:rPr>
                          </w:pPr>
                          <w:r w:rsidRPr="00431B1A">
                            <w:rPr>
                              <w:rFonts w:ascii="Arial" w:hAnsi="Arial" w:cs="Arial"/>
                              <w:color w:val="FF0000"/>
                              <w:sz w:val="16"/>
                              <w:szCs w:val="16"/>
                            </w:rPr>
                            <w:t xml:space="preserve">0918 909 840 -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AE244" id="Textové pole 18" o:spid="_x0000_s1028" type="#_x0000_t202" style="position:absolute;margin-left:-17.9pt;margin-top:-1.3pt;width:94.8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" filled="f" stroked="f" strokeweight=".5pt">
              <v:textbox>
                <w:txbxContent>
                  <w:p w14:paraId="3E7C7C74" w14:textId="21EF6C59" w:rsidR="00274A6E" w:rsidRPr="00431B1A" w:rsidRDefault="00274A6E" w:rsidP="009D323B">
                    <w:pPr>
                      <w:rPr>
                        <w:sz w:val="16"/>
                        <w:szCs w:val="16"/>
                      </w:rPr>
                    </w:pPr>
                    <w:r w:rsidRPr="00431B1A">
                      <w:rPr>
                        <w:rFonts w:ascii="Arial" w:hAnsi="Arial" w:cs="Arial"/>
                        <w:color w:val="FF0000"/>
                        <w:sz w:val="16"/>
                        <w:szCs w:val="16"/>
                      </w:rPr>
                      <w:t xml:space="preserve">0918 909 840 - office                                                                          </w:t>
                    </w:r>
                  </w:p>
                </w:txbxContent>
              </v:textbox>
            </v:shape>
          </w:pict>
        </mc:Fallback>
      </mc:AlternateContent>
    </w:r>
    <w:r w:rsidR="00431B1A">
      <w:rPr>
        <w:noProof/>
      </w:rPr>
      <mc:AlternateContent>
        <mc:Choice Requires="wps">
          <w:drawing>
            <wp:anchor distT="0" distB="0" distL="114300" distR="114300" simplePos="0" relativeHeight="251667456" behindDoc="0" locked="0" layoutInCell="1" allowOverlap="1" wp14:anchorId="7583561B" wp14:editId="7D503DF7">
              <wp:simplePos x="0" y="0"/>
              <wp:positionH relativeFrom="column">
                <wp:posOffset>4809280</wp:posOffset>
              </wp:positionH>
              <wp:positionV relativeFrom="paragraph">
                <wp:posOffset>-141142</wp:posOffset>
              </wp:positionV>
              <wp:extent cx="1175928" cy="518623"/>
              <wp:effectExtent l="0" t="0" r="0" b="0"/>
              <wp:wrapNone/>
              <wp:docPr id="16" name="Textové pole 16"/>
              <wp:cNvGraphicFramePr/>
              <a:graphic xmlns:a="http://schemas.openxmlformats.org/drawingml/2006/main">
                <a:graphicData uri="http://schemas.microsoft.com/office/word/2010/wordprocessingShape">
                  <wps:wsp>
                    <wps:cNvSpPr txBox="1"/>
                    <wps:spPr>
                      <a:xfrm>
                        <a:off x="0" y="0"/>
                        <a:ext cx="1175928" cy="518623"/>
                      </a:xfrm>
                      <a:prstGeom prst="rect">
                        <a:avLst/>
                      </a:prstGeom>
                      <a:noFill/>
                      <a:ln w="6350">
                        <a:noFill/>
                      </a:ln>
                    </wps:spPr>
                    <wps:txbx>
                      <w:txbxContent>
                        <w:p w14:paraId="58C48360" w14:textId="54FC8B79" w:rsidR="009D323B" w:rsidRPr="00431B1A" w:rsidRDefault="009D323B" w:rsidP="007E6FC9">
                          <w:pPr>
                            <w:pStyle w:val="Pta"/>
                            <w:rPr>
                              <w:rFonts w:ascii="Arial" w:hAnsi="Arial" w:cs="Arial"/>
                              <w:color w:val="FF0000"/>
                              <w:sz w:val="16"/>
                              <w:szCs w:val="16"/>
                            </w:rPr>
                          </w:pPr>
                          <w:r w:rsidRPr="00431B1A">
                            <w:rPr>
                              <w:rFonts w:ascii="Arial" w:hAnsi="Arial" w:cs="Arial"/>
                              <w:color w:val="FF0000"/>
                              <w:sz w:val="16"/>
                              <w:szCs w:val="16"/>
                            </w:rPr>
                            <w:t xml:space="preserve">NS MAS SR                                       </w:t>
                          </w:r>
                        </w:p>
                        <w:p w14:paraId="05F0E2C7" w14:textId="49C0F8DD" w:rsidR="009D323B" w:rsidRPr="00431B1A" w:rsidRDefault="009D323B" w:rsidP="009D323B">
                          <w:pPr>
                            <w:pStyle w:val="Pta"/>
                            <w:rPr>
                              <w:rFonts w:ascii="Arial" w:hAnsi="Arial" w:cs="Arial"/>
                              <w:color w:val="FF0000"/>
                              <w:sz w:val="16"/>
                              <w:szCs w:val="16"/>
                            </w:rPr>
                          </w:pPr>
                          <w:r w:rsidRPr="00431B1A">
                            <w:rPr>
                              <w:rFonts w:ascii="Arial" w:hAnsi="Arial" w:cs="Arial"/>
                              <w:color w:val="FF0000"/>
                              <w:sz w:val="16"/>
                              <w:szCs w:val="16"/>
                            </w:rPr>
                            <w:t xml:space="preserve">M. R. Štefánika 560/4                    </w:t>
                          </w:r>
                        </w:p>
                        <w:p w14:paraId="5DFA43B7" w14:textId="0538AB29" w:rsidR="009D323B" w:rsidRPr="00431B1A" w:rsidRDefault="009D323B" w:rsidP="009D323B">
                          <w:pPr>
                            <w:rPr>
                              <w:sz w:val="16"/>
                              <w:szCs w:val="16"/>
                            </w:rPr>
                          </w:pPr>
                          <w:r w:rsidRPr="00431B1A">
                            <w:rPr>
                              <w:rFonts w:ascii="Arial" w:hAnsi="Arial" w:cs="Arial"/>
                              <w:color w:val="FF0000"/>
                              <w:sz w:val="16"/>
                              <w:szCs w:val="16"/>
                            </w:rPr>
                            <w:t xml:space="preserve">907 01 Myjava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561B" id="Textové pole 16" o:spid="_x0000_s1029" type="#_x0000_t202" style="position:absolute;margin-left:378.7pt;margin-top:-11.1pt;width:92.6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" filled="f" stroked="f" strokeweight=".5pt">
              <v:textbox>
                <w:txbxContent>
                  <w:p w14:paraId="58C48360" w14:textId="54FC8B79" w:rsidR="009D323B" w:rsidRPr="00431B1A" w:rsidRDefault="009D323B" w:rsidP="007E6FC9">
                    <w:pPr>
                      <w:pStyle w:val="Pta"/>
                      <w:rPr>
                        <w:rFonts w:ascii="Arial" w:hAnsi="Arial" w:cs="Arial"/>
                        <w:color w:val="FF0000"/>
                        <w:sz w:val="16"/>
                        <w:szCs w:val="16"/>
                      </w:rPr>
                    </w:pPr>
                    <w:r w:rsidRPr="00431B1A">
                      <w:rPr>
                        <w:rFonts w:ascii="Arial" w:hAnsi="Arial" w:cs="Arial"/>
                        <w:color w:val="FF0000"/>
                        <w:sz w:val="16"/>
                        <w:szCs w:val="16"/>
                      </w:rPr>
                      <w:t xml:space="preserve">NS MAS SR                                       </w:t>
                    </w:r>
                  </w:p>
                  <w:p w14:paraId="05F0E2C7" w14:textId="49C0F8DD" w:rsidR="009D323B" w:rsidRPr="00431B1A" w:rsidRDefault="009D323B" w:rsidP="009D323B">
                    <w:pPr>
                      <w:pStyle w:val="Pta"/>
                      <w:rPr>
                        <w:rFonts w:ascii="Arial" w:hAnsi="Arial" w:cs="Arial"/>
                        <w:color w:val="FF0000"/>
                        <w:sz w:val="16"/>
                        <w:szCs w:val="16"/>
                      </w:rPr>
                    </w:pPr>
                    <w:r w:rsidRPr="00431B1A">
                      <w:rPr>
                        <w:rFonts w:ascii="Arial" w:hAnsi="Arial" w:cs="Arial"/>
                        <w:color w:val="FF0000"/>
                        <w:sz w:val="16"/>
                        <w:szCs w:val="16"/>
                      </w:rPr>
                      <w:t xml:space="preserve">M. R. Štefánika 560/4                    </w:t>
                    </w:r>
                  </w:p>
                  <w:p w14:paraId="5DFA43B7" w14:textId="0538AB29" w:rsidR="009D323B" w:rsidRPr="00431B1A" w:rsidRDefault="009D323B" w:rsidP="009D323B">
                    <w:pPr>
                      <w:rPr>
                        <w:sz w:val="16"/>
                        <w:szCs w:val="16"/>
                      </w:rPr>
                    </w:pPr>
                    <w:r w:rsidRPr="00431B1A">
                      <w:rPr>
                        <w:rFonts w:ascii="Arial" w:hAnsi="Arial" w:cs="Arial"/>
                        <w:color w:val="FF0000"/>
                        <w:sz w:val="16"/>
                        <w:szCs w:val="16"/>
                      </w:rPr>
                      <w:t xml:space="preserve">907 01 Myjava                                </w:t>
                    </w:r>
                  </w:p>
                </w:txbxContent>
              </v:textbox>
            </v:shape>
          </w:pict>
        </mc:Fallback>
      </mc:AlternateContent>
    </w:r>
    <w:r w:rsidR="00431B1A">
      <w:rPr>
        <w:noProof/>
      </w:rPr>
      <w:drawing>
        <wp:anchor distT="0" distB="0" distL="114300" distR="114300" simplePos="0" relativeHeight="251666432" behindDoc="0" locked="0" layoutInCell="1" allowOverlap="1" wp14:anchorId="312EEB94" wp14:editId="0A6621D9">
          <wp:simplePos x="0" y="0"/>
          <wp:positionH relativeFrom="column">
            <wp:posOffset>4571994</wp:posOffset>
          </wp:positionH>
          <wp:positionV relativeFrom="paragraph">
            <wp:posOffset>-70117</wp:posOffset>
          </wp:positionV>
          <wp:extent cx="239663" cy="295403"/>
          <wp:effectExtent l="0" t="0" r="8255" b="0"/>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5"/>
                  <pic:cNvPicPr/>
                </pic:nvPicPr>
                <pic:blipFill>
                  <a:blip r:embed="rId4">
                    <a:extLst>
                      <a:ext uri="{28A0092B-C50C-407E-A947-70E740481C1C}">
                        <a14:useLocalDpi xmlns:a14="http://schemas.microsoft.com/office/drawing/2010/main" val="0"/>
                      </a:ext>
                    </a:extLst>
                  </a:blip>
                  <a:stretch>
                    <a:fillRect/>
                  </a:stretch>
                </pic:blipFill>
                <pic:spPr>
                  <a:xfrm>
                    <a:off x="0" y="0"/>
                    <a:ext cx="239663" cy="295403"/>
                  </a:xfrm>
                  <a:prstGeom prst="rect">
                    <a:avLst/>
                  </a:prstGeom>
                </pic:spPr>
              </pic:pic>
            </a:graphicData>
          </a:graphic>
          <wp14:sizeRelH relativeFrom="margin">
            <wp14:pctWidth>0</wp14:pctWidth>
          </wp14:sizeRelH>
          <wp14:sizeRelV relativeFrom="margin">
            <wp14:pctHeight>0</wp14:pctHeight>
          </wp14:sizeRelV>
        </wp:anchor>
      </w:drawing>
    </w:r>
    <w:r w:rsidR="00661BBF">
      <w:rPr>
        <w:noProof/>
      </w:rPr>
      <w:drawing>
        <wp:anchor distT="0" distB="0" distL="114300" distR="114300" simplePos="0" relativeHeight="251664384" behindDoc="0" locked="0" layoutInCell="1" allowOverlap="1" wp14:anchorId="1F4F3CC9" wp14:editId="0B2D31B7">
          <wp:simplePos x="0" y="0"/>
          <wp:positionH relativeFrom="column">
            <wp:posOffset>-358143</wp:posOffset>
          </wp:positionH>
          <wp:positionV relativeFrom="paragraph">
            <wp:posOffset>-71890</wp:posOffset>
          </wp:positionV>
          <wp:extent cx="177844" cy="314617"/>
          <wp:effectExtent l="0" t="0" r="0" b="9525"/>
          <wp:wrapNone/>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3"/>
                  <pic:cNvPicPr/>
                </pic:nvPicPr>
                <pic:blipFill>
                  <a:blip r:embed="rId5">
                    <a:extLst>
                      <a:ext uri="{28A0092B-C50C-407E-A947-70E740481C1C}">
                        <a14:useLocalDpi xmlns:a14="http://schemas.microsoft.com/office/drawing/2010/main" val="0"/>
                      </a:ext>
                    </a:extLst>
                  </a:blip>
                  <a:stretch>
                    <a:fillRect/>
                  </a:stretch>
                </pic:blipFill>
                <pic:spPr>
                  <a:xfrm>
                    <a:off x="0" y="0"/>
                    <a:ext cx="177844" cy="314617"/>
                  </a:xfrm>
                  <a:prstGeom prst="rect">
                    <a:avLst/>
                  </a:prstGeom>
                </pic:spPr>
              </pic:pic>
            </a:graphicData>
          </a:graphic>
          <wp14:sizeRelH relativeFrom="margin">
            <wp14:pctWidth>0</wp14:pctWidth>
          </wp14:sizeRelH>
          <wp14:sizeRelV relativeFrom="margin">
            <wp14:pctHeight>0</wp14:pctHeight>
          </wp14:sizeRelV>
        </wp:anchor>
      </w:drawing>
    </w:r>
    <w:r w:rsidR="00661BBF">
      <w:rPr>
        <w:noProof/>
      </w:rPr>
      <mc:AlternateContent>
        <mc:Choice Requires="wpg">
          <w:drawing>
            <wp:anchor distT="0" distB="0" distL="114300" distR="114300" simplePos="0" relativeHeight="251673600" behindDoc="0" locked="0" layoutInCell="1" allowOverlap="1" wp14:anchorId="1B7022A2" wp14:editId="0091F722">
              <wp:simplePos x="0" y="0"/>
              <wp:positionH relativeFrom="column">
                <wp:posOffset>-359855</wp:posOffset>
              </wp:positionH>
              <wp:positionV relativeFrom="paragraph">
                <wp:posOffset>-279279</wp:posOffset>
              </wp:positionV>
              <wp:extent cx="6438900" cy="0"/>
              <wp:effectExtent l="0" t="0" r="0" b="0"/>
              <wp:wrapNone/>
              <wp:docPr id="21" name="Skupina 21"/>
              <wp:cNvGraphicFramePr/>
              <a:graphic xmlns:a="http://schemas.openxmlformats.org/drawingml/2006/main">
                <a:graphicData uri="http://schemas.microsoft.com/office/word/2010/wordprocessingGroup">
                  <wpg:wgp>
                    <wpg:cNvGrpSpPr/>
                    <wpg:grpSpPr>
                      <a:xfrm>
                        <a:off x="0" y="0"/>
                        <a:ext cx="6438900" cy="0"/>
                        <a:chOff x="0" y="0"/>
                        <a:chExt cx="6438900" cy="0"/>
                      </a:xfrm>
                    </wpg:grpSpPr>
                    <wps:wsp>
                      <wps:cNvPr id="22" name="Rovná spojnica 22"/>
                      <wps:cNvCnPr/>
                      <wps:spPr>
                        <a:xfrm flipV="1">
                          <a:off x="319088" y="0"/>
                          <a:ext cx="6119812" cy="0"/>
                        </a:xfrm>
                        <a:prstGeom prst="line">
                          <a:avLst/>
                        </a:prstGeom>
                        <a:ln w="19050">
                          <a:solidFill>
                            <a:srgbClr val="E1271B"/>
                          </a:solidFill>
                        </a:ln>
                      </wps:spPr>
                      <wps:style>
                        <a:lnRef idx="1">
                          <a:schemeClr val="accent1"/>
                        </a:lnRef>
                        <a:fillRef idx="0">
                          <a:schemeClr val="accent1"/>
                        </a:fillRef>
                        <a:effectRef idx="0">
                          <a:schemeClr val="accent1"/>
                        </a:effectRef>
                        <a:fontRef idx="minor">
                          <a:schemeClr val="tx1"/>
                        </a:fontRef>
                      </wps:style>
                      <wps:bodyPr/>
                    </wps:wsp>
                    <wps:wsp>
                      <wps:cNvPr id="23" name="Rovná spojnica 23"/>
                      <wps:cNvCnPr/>
                      <wps:spPr>
                        <a:xfrm flipV="1">
                          <a:off x="0" y="0"/>
                          <a:ext cx="1202055" cy="0"/>
                        </a:xfrm>
                        <a:prstGeom prst="line">
                          <a:avLst/>
                        </a:prstGeom>
                        <a:ln w="19050">
                          <a:solidFill>
                            <a:srgbClr val="E1271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1896F8" id="Skupina 21" o:spid="_x0000_s1026" style="position:absolute;margin-left:-28.35pt;margin-top:-22pt;width:507pt;height:0;z-index:251673600" coordsize="64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">
              <v:line id="Rovná spojnica 22" o:spid="_x0000_s1027" style="position:absolute;flip:y;visibility:visible;mso-wrap-style:square" from="3190,0" to="64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" strokecolor="#e1271b" strokeweight="1.5pt">
                <v:stroke joinstyle="miter"/>
              </v:line>
              <v:line id="Rovná spojnica 23" o:spid="_x0000_s1028" style="position:absolute;flip:y;visibility:visible;mso-wrap-style:square" from="0,0" to="12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" strokecolor="#e1271b" strokeweight="1.5pt">
                <v:stroke joinstyle="miter"/>
              </v:line>
            </v:group>
          </w:pict>
        </mc:Fallback>
      </mc:AlternateContent>
    </w:r>
    <w:r w:rsidR="00757B6E">
      <w:rPr>
        <w:noProof/>
      </w:rPr>
      <w:t xml:space="preserve"> </w:t>
    </w:r>
    <w:r w:rsidR="00661BBF">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0395" w14:textId="77777777" w:rsidR="00A376AA" w:rsidRDefault="00A376AA" w:rsidP="00E50365">
      <w:r>
        <w:separator/>
      </w:r>
    </w:p>
  </w:footnote>
  <w:footnote w:type="continuationSeparator" w:id="0">
    <w:p w14:paraId="4CF23EC4" w14:textId="77777777" w:rsidR="00A376AA" w:rsidRDefault="00A376AA" w:rsidP="00E5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9520" w14:textId="61C47543" w:rsidR="00D64B87" w:rsidRDefault="00A039F5">
    <w:pPr>
      <w:pStyle w:val="Hlavika"/>
      <w:rPr>
        <w:noProof/>
      </w:rPr>
    </w:pPr>
    <w:r>
      <w:rPr>
        <w:noProof/>
      </w:rPr>
      <w:drawing>
        <wp:anchor distT="0" distB="0" distL="114300" distR="114300" simplePos="0" relativeHeight="251663360" behindDoc="0" locked="0" layoutInCell="1" allowOverlap="1" wp14:anchorId="18980278" wp14:editId="3D95440E">
          <wp:simplePos x="0" y="0"/>
          <wp:positionH relativeFrom="margin">
            <wp:posOffset>1696085</wp:posOffset>
          </wp:positionH>
          <wp:positionV relativeFrom="margin">
            <wp:posOffset>-1167765</wp:posOffset>
          </wp:positionV>
          <wp:extent cx="2352675" cy="640715"/>
          <wp:effectExtent l="0" t="0" r="0" b="6985"/>
          <wp:wrapSquare wrapText="bothSides"/>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675" cy="640715"/>
                  </a:xfrm>
                  <a:prstGeom prst="rect">
                    <a:avLst/>
                  </a:prstGeom>
                </pic:spPr>
              </pic:pic>
            </a:graphicData>
          </a:graphic>
          <wp14:sizeRelH relativeFrom="page">
            <wp14:pctWidth>0</wp14:pctWidth>
          </wp14:sizeRelH>
          <wp14:sizeRelV relativeFrom="page">
            <wp14:pctHeight>0</wp14:pctHeight>
          </wp14:sizeRelV>
        </wp:anchor>
      </w:drawing>
    </w:r>
  </w:p>
  <w:p w14:paraId="650065ED" w14:textId="0D9979DB" w:rsidR="00E0533E" w:rsidRDefault="004E4A22">
    <w:pPr>
      <w:pStyle w:val="Hlavika"/>
    </w:pPr>
    <w:r>
      <w:rPr>
        <w:noProof/>
      </w:rPr>
      <mc:AlternateContent>
        <mc:Choice Requires="wps">
          <w:drawing>
            <wp:anchor distT="0" distB="0" distL="114300" distR="114300" simplePos="0" relativeHeight="251660288" behindDoc="0" locked="0" layoutInCell="1" allowOverlap="1" wp14:anchorId="748B451E" wp14:editId="53E47B62">
              <wp:simplePos x="0" y="0"/>
              <wp:positionH relativeFrom="column">
                <wp:posOffset>-357504</wp:posOffset>
              </wp:positionH>
              <wp:positionV relativeFrom="paragraph">
                <wp:posOffset>460058</wp:posOffset>
              </wp:positionV>
              <wp:extent cx="6452870" cy="0"/>
              <wp:effectExtent l="0" t="0" r="0" b="0"/>
              <wp:wrapNone/>
              <wp:docPr id="1" name="Rovná spojnica 1"/>
              <wp:cNvGraphicFramePr/>
              <a:graphic xmlns:a="http://schemas.openxmlformats.org/drawingml/2006/main">
                <a:graphicData uri="http://schemas.microsoft.com/office/word/2010/wordprocessingShape">
                  <wps:wsp>
                    <wps:cNvCnPr/>
                    <wps:spPr>
                      <a:xfrm flipV="1">
                        <a:off x="0" y="0"/>
                        <a:ext cx="6452870" cy="0"/>
                      </a:xfrm>
                      <a:prstGeom prst="line">
                        <a:avLst/>
                      </a:prstGeom>
                      <a:ln w="19050">
                        <a:solidFill>
                          <a:srgbClr val="E1271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96119" id="Rovná spojnica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36.25pt" to="479.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" strokecolor="#e1271b"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CC"/>
    <w:rsid w:val="000323E4"/>
    <w:rsid w:val="00033262"/>
    <w:rsid w:val="00061914"/>
    <w:rsid w:val="00084B9F"/>
    <w:rsid w:val="000C5B5F"/>
    <w:rsid w:val="000D37E1"/>
    <w:rsid w:val="000D7F7B"/>
    <w:rsid w:val="000F5DFC"/>
    <w:rsid w:val="0013356C"/>
    <w:rsid w:val="00157306"/>
    <w:rsid w:val="00163EA4"/>
    <w:rsid w:val="00174439"/>
    <w:rsid w:val="00176ACC"/>
    <w:rsid w:val="00194784"/>
    <w:rsid w:val="001A109C"/>
    <w:rsid w:val="001A218A"/>
    <w:rsid w:val="001C5BB1"/>
    <w:rsid w:val="00201BC2"/>
    <w:rsid w:val="00203421"/>
    <w:rsid w:val="00230274"/>
    <w:rsid w:val="00274A6E"/>
    <w:rsid w:val="00295583"/>
    <w:rsid w:val="002A52AA"/>
    <w:rsid w:val="002B0655"/>
    <w:rsid w:val="002D2C32"/>
    <w:rsid w:val="002F485D"/>
    <w:rsid w:val="0034063B"/>
    <w:rsid w:val="00397140"/>
    <w:rsid w:val="003A1D2C"/>
    <w:rsid w:val="003C32E6"/>
    <w:rsid w:val="003E351B"/>
    <w:rsid w:val="003F500C"/>
    <w:rsid w:val="00407A19"/>
    <w:rsid w:val="00425C5C"/>
    <w:rsid w:val="00431B1A"/>
    <w:rsid w:val="004A0AE3"/>
    <w:rsid w:val="004A175A"/>
    <w:rsid w:val="004E4A22"/>
    <w:rsid w:val="005737AF"/>
    <w:rsid w:val="005C3A51"/>
    <w:rsid w:val="0061029E"/>
    <w:rsid w:val="00640897"/>
    <w:rsid w:val="00661BBF"/>
    <w:rsid w:val="00691ECA"/>
    <w:rsid w:val="006A5E9E"/>
    <w:rsid w:val="006B0712"/>
    <w:rsid w:val="00732FCA"/>
    <w:rsid w:val="00757B6E"/>
    <w:rsid w:val="007779AD"/>
    <w:rsid w:val="00787E7B"/>
    <w:rsid w:val="007D159C"/>
    <w:rsid w:val="007E6FC9"/>
    <w:rsid w:val="008A4483"/>
    <w:rsid w:val="008F40D5"/>
    <w:rsid w:val="00904E21"/>
    <w:rsid w:val="009625BB"/>
    <w:rsid w:val="00972599"/>
    <w:rsid w:val="009805BB"/>
    <w:rsid w:val="00994380"/>
    <w:rsid w:val="009D01A3"/>
    <w:rsid w:val="009D323B"/>
    <w:rsid w:val="00A0209B"/>
    <w:rsid w:val="00A039F5"/>
    <w:rsid w:val="00A04F5E"/>
    <w:rsid w:val="00A376AA"/>
    <w:rsid w:val="00A6085D"/>
    <w:rsid w:val="00A71539"/>
    <w:rsid w:val="00A742DD"/>
    <w:rsid w:val="00AB0BD6"/>
    <w:rsid w:val="00B126C8"/>
    <w:rsid w:val="00B447D8"/>
    <w:rsid w:val="00C27C26"/>
    <w:rsid w:val="00C423EF"/>
    <w:rsid w:val="00C56BF1"/>
    <w:rsid w:val="00C60F6D"/>
    <w:rsid w:val="00C82173"/>
    <w:rsid w:val="00CB15BB"/>
    <w:rsid w:val="00CB4408"/>
    <w:rsid w:val="00CE7137"/>
    <w:rsid w:val="00D0217D"/>
    <w:rsid w:val="00D33B98"/>
    <w:rsid w:val="00D56670"/>
    <w:rsid w:val="00D64B87"/>
    <w:rsid w:val="00DA70CB"/>
    <w:rsid w:val="00DB7B24"/>
    <w:rsid w:val="00DD0A51"/>
    <w:rsid w:val="00DE3837"/>
    <w:rsid w:val="00DE3F90"/>
    <w:rsid w:val="00E0533E"/>
    <w:rsid w:val="00E40C1D"/>
    <w:rsid w:val="00E50365"/>
    <w:rsid w:val="00E747D7"/>
    <w:rsid w:val="00E769F0"/>
    <w:rsid w:val="00E973D7"/>
    <w:rsid w:val="00ED1838"/>
    <w:rsid w:val="00EE2C7D"/>
    <w:rsid w:val="00EE5109"/>
    <w:rsid w:val="00F4660A"/>
    <w:rsid w:val="00F5420F"/>
    <w:rsid w:val="00F769F7"/>
    <w:rsid w:val="00F7749C"/>
    <w:rsid w:val="00FE53C6"/>
    <w:rsid w:val="00FF7518"/>
    <w:rsid w:val="00FF7A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09F75"/>
  <w15:chartTrackingRefBased/>
  <w15:docId w15:val="{EAF0E791-7B70-40A1-BD6F-52621E1A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323B"/>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50365"/>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HlavikaChar">
    <w:name w:val="Hlavička Char"/>
    <w:basedOn w:val="Predvolenpsmoodseku"/>
    <w:link w:val="Hlavika"/>
    <w:uiPriority w:val="99"/>
    <w:rsid w:val="00E50365"/>
  </w:style>
  <w:style w:type="paragraph" w:styleId="Pta">
    <w:name w:val="footer"/>
    <w:basedOn w:val="Normlny"/>
    <w:link w:val="PtaChar"/>
    <w:uiPriority w:val="99"/>
    <w:unhideWhenUsed/>
    <w:rsid w:val="00E50365"/>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PtaChar">
    <w:name w:val="Päta Char"/>
    <w:basedOn w:val="Predvolenpsmoodseku"/>
    <w:link w:val="Pta"/>
    <w:uiPriority w:val="99"/>
    <w:rsid w:val="00E50365"/>
  </w:style>
  <w:style w:type="character" w:styleId="Hypertextovprepojenie">
    <w:name w:val="Hyperlink"/>
    <w:basedOn w:val="Predvolenpsmoodseku"/>
    <w:uiPriority w:val="99"/>
    <w:unhideWhenUsed/>
    <w:rsid w:val="00295583"/>
    <w:rPr>
      <w:color w:val="0563C1" w:themeColor="hyperlink"/>
      <w:u w:val="single"/>
    </w:rPr>
  </w:style>
  <w:style w:type="character" w:styleId="Nevyrieenzmienka">
    <w:name w:val="Unresolved Mention"/>
    <w:basedOn w:val="Predvolenpsmoodseku"/>
    <w:uiPriority w:val="99"/>
    <w:semiHidden/>
    <w:unhideWhenUsed/>
    <w:rsid w:val="00295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2142">
      <w:bodyDiv w:val="1"/>
      <w:marLeft w:val="0"/>
      <w:marRight w:val="0"/>
      <w:marTop w:val="0"/>
      <w:marBottom w:val="0"/>
      <w:divBdr>
        <w:top w:val="none" w:sz="0" w:space="0" w:color="auto"/>
        <w:left w:val="none" w:sz="0" w:space="0" w:color="auto"/>
        <w:bottom w:val="none" w:sz="0" w:space="0" w:color="auto"/>
        <w:right w:val="none" w:sz="0" w:space="0" w:color="auto"/>
      </w:divBdr>
      <w:divsChild>
        <w:div w:id="374358165">
          <w:marLeft w:val="0"/>
          <w:marRight w:val="0"/>
          <w:marTop w:val="0"/>
          <w:marBottom w:val="0"/>
          <w:divBdr>
            <w:top w:val="none" w:sz="0" w:space="0" w:color="auto"/>
            <w:left w:val="none" w:sz="0" w:space="0" w:color="auto"/>
            <w:bottom w:val="none" w:sz="0" w:space="0" w:color="auto"/>
            <w:right w:val="none" w:sz="0" w:space="0" w:color="auto"/>
          </w:divBdr>
        </w:div>
        <w:div w:id="706488801">
          <w:marLeft w:val="0"/>
          <w:marRight w:val="0"/>
          <w:marTop w:val="0"/>
          <w:marBottom w:val="0"/>
          <w:divBdr>
            <w:top w:val="none" w:sz="0" w:space="0" w:color="auto"/>
            <w:left w:val="none" w:sz="0" w:space="0" w:color="auto"/>
            <w:bottom w:val="none" w:sz="0" w:space="0" w:color="auto"/>
            <w:right w:val="none" w:sz="0" w:space="0" w:color="auto"/>
          </w:divBdr>
        </w:div>
        <w:div w:id="778641188">
          <w:marLeft w:val="0"/>
          <w:marRight w:val="0"/>
          <w:marTop w:val="0"/>
          <w:marBottom w:val="0"/>
          <w:divBdr>
            <w:top w:val="none" w:sz="0" w:space="0" w:color="auto"/>
            <w:left w:val="none" w:sz="0" w:space="0" w:color="auto"/>
            <w:bottom w:val="none" w:sz="0" w:space="0" w:color="auto"/>
            <w:right w:val="none" w:sz="0" w:space="0" w:color="auto"/>
          </w:divBdr>
        </w:div>
        <w:div w:id="913978512">
          <w:marLeft w:val="0"/>
          <w:marRight w:val="0"/>
          <w:marTop w:val="0"/>
          <w:marBottom w:val="0"/>
          <w:divBdr>
            <w:top w:val="none" w:sz="0" w:space="0" w:color="auto"/>
            <w:left w:val="none" w:sz="0" w:space="0" w:color="auto"/>
            <w:bottom w:val="none" w:sz="0" w:space="0" w:color="auto"/>
            <w:right w:val="none" w:sz="0" w:space="0" w:color="auto"/>
          </w:divBdr>
        </w:div>
        <w:div w:id="52337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tzekov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Bednárová</dc:creator>
  <cp:keywords/>
  <dc:description/>
  <cp:lastModifiedBy>Peter Kubica</cp:lastModifiedBy>
  <cp:revision>2</cp:revision>
  <cp:lastPrinted>2021-03-11T08:58:00Z</cp:lastPrinted>
  <dcterms:created xsi:type="dcterms:W3CDTF">2021-08-17T09:30:00Z</dcterms:created>
  <dcterms:modified xsi:type="dcterms:W3CDTF">2021-08-17T09:30:00Z</dcterms:modified>
</cp:coreProperties>
</file>